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C4" w:rsidRPr="00C042C4" w:rsidRDefault="00C042C4" w:rsidP="00851A2E">
      <w:pPr>
        <w:spacing w:after="0" w:line="351" w:lineRule="atLeast"/>
        <w:outlineLvl w:val="0"/>
        <w:rPr>
          <w:rFonts w:ascii="Arial" w:eastAsia="Times New Roman" w:hAnsi="Arial" w:cs="Arial"/>
          <w:color w:val="FF0000"/>
          <w:kern w:val="36"/>
          <w:sz w:val="35"/>
          <w:szCs w:val="35"/>
        </w:rPr>
      </w:pPr>
      <w:r w:rsidRPr="00C042C4">
        <w:rPr>
          <w:rFonts w:ascii="Arial" w:eastAsia="Times New Roman" w:hAnsi="Arial" w:cs="Arial"/>
          <w:color w:val="FF0000"/>
          <w:kern w:val="36"/>
          <w:sz w:val="35"/>
          <w:szCs w:val="35"/>
        </w:rPr>
        <w:t>Уважаемые родители (законные предствавители)!</w:t>
      </w:r>
    </w:p>
    <w:p w:rsidR="00851A2E" w:rsidRPr="00C042C4" w:rsidRDefault="00C042C4" w:rsidP="00851A2E">
      <w:pPr>
        <w:spacing w:after="0" w:line="351" w:lineRule="atLeast"/>
        <w:outlineLvl w:val="0"/>
        <w:rPr>
          <w:rFonts w:ascii="Arial" w:eastAsia="Times New Roman" w:hAnsi="Arial" w:cs="Arial"/>
          <w:kern w:val="36"/>
          <w:sz w:val="28"/>
          <w:szCs w:val="28"/>
        </w:rPr>
      </w:pPr>
      <w:r w:rsidRPr="00C042C4">
        <w:rPr>
          <w:rFonts w:ascii="Arial" w:eastAsia="Times New Roman" w:hAnsi="Arial" w:cs="Arial"/>
          <w:kern w:val="36"/>
          <w:sz w:val="28"/>
          <w:szCs w:val="28"/>
        </w:rPr>
        <w:t xml:space="preserve">Предоставляем вам информацию о </w:t>
      </w:r>
      <w:r w:rsidR="00851A2E" w:rsidRPr="00C042C4">
        <w:rPr>
          <w:rFonts w:ascii="Arial" w:eastAsia="Times New Roman" w:hAnsi="Arial" w:cs="Arial"/>
          <w:kern w:val="36"/>
          <w:sz w:val="28"/>
          <w:szCs w:val="28"/>
        </w:rPr>
        <w:t>ГИА по программам среднего общего образования (ЕГЭ)</w:t>
      </w:r>
      <w:r>
        <w:rPr>
          <w:rFonts w:ascii="Arial" w:eastAsia="Times New Roman" w:hAnsi="Arial" w:cs="Arial"/>
          <w:kern w:val="36"/>
          <w:sz w:val="28"/>
          <w:szCs w:val="28"/>
        </w:rPr>
        <w:t>.</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Государственная итоговая аттестация выпускников 11 классов организуется и проводится</w:t>
      </w:r>
      <w:r w:rsidRPr="00851A2E">
        <w:rPr>
          <w:rFonts w:ascii="Arial" w:eastAsia="Times New Roman" w:hAnsi="Arial" w:cs="Arial"/>
          <w:color w:val="444444"/>
          <w:sz w:val="18"/>
        </w:rPr>
        <w:t> </w:t>
      </w:r>
      <w:hyperlink r:id="rId5" w:history="1">
        <w:r w:rsidRPr="00851A2E">
          <w:rPr>
            <w:rFonts w:ascii="Arial" w:eastAsia="Times New Roman" w:hAnsi="Arial" w:cs="Arial"/>
            <w:color w:val="1B1B1B"/>
            <w:sz w:val="18"/>
            <w:u w:val="single"/>
          </w:rPr>
          <w:t>Федеральной службой по надзору в сфере образования и науки (Рособрнадзор)</w:t>
        </w:r>
      </w:hyperlink>
      <w:r w:rsidRPr="00851A2E">
        <w:rPr>
          <w:rFonts w:ascii="Arial" w:eastAsia="Times New Roman" w:hAnsi="Arial" w:cs="Arial"/>
          <w:color w:val="444444"/>
          <w:sz w:val="18"/>
        </w:rPr>
        <w:t> </w:t>
      </w:r>
      <w:r w:rsidRPr="00851A2E">
        <w:rPr>
          <w:rFonts w:ascii="Arial" w:eastAsia="Times New Roman" w:hAnsi="Arial" w:cs="Arial"/>
          <w:color w:val="444444"/>
          <w:sz w:val="18"/>
          <w:szCs w:val="18"/>
        </w:rPr>
        <w:t>совместно с органами исполнительной власти субъектов Российской Федерации, осуществляющими управление в сфере образования. В соответствии со ст.59 ч.13 Федерального закона от 29.12.2012 № 273-ФЗ «Об образовании в Российской Федерации» ГИА проводится в следующих формах:</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в форме единого государственного экзамена (ЕГЭ) с использованием экзаменационных материалов, представляющих собой комплексы заданий стандартизированной формы (КИМ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proofErr w:type="gramStart"/>
      <w:r w:rsidRPr="00851A2E">
        <w:rPr>
          <w:rFonts w:ascii="Arial" w:eastAsia="Times New Roman" w:hAnsi="Arial" w:cs="Arial"/>
          <w:color w:val="444444"/>
          <w:sz w:val="18"/>
          <w:szCs w:val="18"/>
        </w:rPr>
        <w:t>• в форме государственного выпускного экзамена (ГВЭ) с использованием текстов, тем, заданий, билетов — для учащихся с ограниченными возможностями здоровья или для учащихся детей-инвалидов и инвалидов, для учащихся по образовательным программам среднего общего образования в специальных учебно-воспитательных учреждениях открытого и закрытого типов, а так же в учреждениях, исполняющих наказание в виде лишения свободы.</w:t>
      </w:r>
      <w:proofErr w:type="gramEnd"/>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Обязательными экзаменами являются —</w:t>
      </w:r>
      <w:r w:rsidRPr="00851A2E">
        <w:rPr>
          <w:rFonts w:ascii="Arial" w:eastAsia="Times New Roman" w:hAnsi="Arial" w:cs="Arial"/>
          <w:color w:val="444444"/>
          <w:sz w:val="18"/>
        </w:rPr>
        <w:t> </w:t>
      </w:r>
      <w:r w:rsidRPr="00851A2E">
        <w:rPr>
          <w:rFonts w:ascii="Arial" w:eastAsia="Times New Roman" w:hAnsi="Arial" w:cs="Arial"/>
          <w:b/>
          <w:bCs/>
          <w:color w:val="444444"/>
          <w:sz w:val="18"/>
        </w:rPr>
        <w:t>русский язык и математика</w:t>
      </w:r>
      <w:r w:rsidRPr="00851A2E">
        <w:rPr>
          <w:rFonts w:ascii="Arial" w:eastAsia="Times New Roman" w:hAnsi="Arial" w:cs="Arial"/>
          <w:color w:val="444444"/>
          <w:sz w:val="18"/>
          <w:szCs w:val="18"/>
        </w:rPr>
        <w:t>, остальные сдаются на добровольной основе.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 связи с утвержденным приказом Минобрнауки от 05.08.2014 № 923 об изменениях порядка проведения ГИА по образовательным программам среднего общего образования вводится следующее: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w:t>
      </w:r>
      <w:r w:rsidRPr="00851A2E">
        <w:rPr>
          <w:rFonts w:ascii="Arial" w:eastAsia="Times New Roman" w:hAnsi="Arial" w:cs="Arial"/>
          <w:color w:val="444444"/>
          <w:sz w:val="18"/>
        </w:rPr>
        <w:t> </w:t>
      </w:r>
      <w:r w:rsidRPr="00851A2E">
        <w:rPr>
          <w:rFonts w:ascii="Arial" w:eastAsia="Times New Roman" w:hAnsi="Arial" w:cs="Arial"/>
          <w:b/>
          <w:bCs/>
          <w:color w:val="444444"/>
          <w:sz w:val="18"/>
        </w:rPr>
        <w:t>итоговое сочинение (изложение)</w:t>
      </w:r>
      <w:r w:rsidRPr="00851A2E">
        <w:rPr>
          <w:rFonts w:ascii="Arial" w:eastAsia="Times New Roman" w:hAnsi="Arial" w:cs="Arial"/>
          <w:color w:val="444444"/>
          <w:sz w:val="18"/>
        </w:rPr>
        <w:t> </w:t>
      </w:r>
      <w:r w:rsidRPr="00851A2E">
        <w:rPr>
          <w:rFonts w:ascii="Arial" w:eastAsia="Times New Roman" w:hAnsi="Arial" w:cs="Arial"/>
          <w:color w:val="444444"/>
          <w:sz w:val="18"/>
          <w:szCs w:val="18"/>
        </w:rPr>
        <w:t xml:space="preserve">как допуск к ГИА выпускников 11 классов. </w:t>
      </w:r>
      <w:proofErr w:type="gramStart"/>
      <w:r w:rsidRPr="00851A2E">
        <w:rPr>
          <w:rFonts w:ascii="Arial" w:eastAsia="Times New Roman" w:hAnsi="Arial" w:cs="Arial"/>
          <w:color w:val="444444"/>
          <w:sz w:val="18"/>
          <w:szCs w:val="18"/>
        </w:rPr>
        <w:t>Изложение вправе писать учащиеся с ОВЗ, дети инвалиды, учащиеся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учащиеся, получающие среднее общее образование в учебно-воспитательных учреждениях закрытого типа и в учреждениях, исполняющих наказание в виде лишения свободы;</w:t>
      </w:r>
      <w:proofErr w:type="gramEnd"/>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к ГИА по учебным предметам, освоение которых завершилось ранее,</w:t>
      </w:r>
      <w:r w:rsidRPr="00851A2E">
        <w:rPr>
          <w:rFonts w:ascii="Arial" w:eastAsia="Times New Roman" w:hAnsi="Arial" w:cs="Arial"/>
          <w:color w:val="444444"/>
          <w:sz w:val="18"/>
        </w:rPr>
        <w:t> </w:t>
      </w:r>
      <w:r w:rsidRPr="00851A2E">
        <w:rPr>
          <w:rFonts w:ascii="Arial" w:eastAsia="Times New Roman" w:hAnsi="Arial" w:cs="Arial"/>
          <w:b/>
          <w:bCs/>
          <w:color w:val="444444"/>
          <w:sz w:val="18"/>
        </w:rPr>
        <w:t>допускаются учащиеся Х классов</w:t>
      </w:r>
      <w:r w:rsidRPr="00851A2E">
        <w:rPr>
          <w:rFonts w:ascii="Arial" w:eastAsia="Times New Roman" w:hAnsi="Arial" w:cs="Arial"/>
          <w:color w:val="444444"/>
          <w:sz w:val="18"/>
          <w:szCs w:val="18"/>
        </w:rPr>
        <w:t>, имеющие годовые отметки по всем учебным предметам учебного плана за предпоследний год обучения;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разделение ЕГЭ по </w:t>
      </w:r>
      <w:r w:rsidRPr="00851A2E">
        <w:rPr>
          <w:rFonts w:ascii="Arial" w:eastAsia="Times New Roman" w:hAnsi="Arial" w:cs="Arial"/>
          <w:b/>
          <w:bCs/>
          <w:color w:val="444444"/>
          <w:sz w:val="18"/>
        </w:rPr>
        <w:t>математике на базовый и профильный уровни </w:t>
      </w:r>
      <w:r w:rsidRPr="00851A2E">
        <w:rPr>
          <w:rFonts w:ascii="Arial" w:eastAsia="Times New Roman" w:hAnsi="Arial" w:cs="Arial"/>
          <w:color w:val="444444"/>
          <w:sz w:val="18"/>
          <w:szCs w:val="18"/>
        </w:rPr>
        <w:t>(выбирает сам учащийся);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раздел «Говорение» в ЕГЭ по иностранным языкам</w:t>
      </w:r>
      <w:r w:rsidRPr="00851A2E">
        <w:rPr>
          <w:rFonts w:ascii="Arial" w:eastAsia="Times New Roman" w:hAnsi="Arial" w:cs="Arial"/>
          <w:color w:val="444444"/>
          <w:sz w:val="18"/>
        </w:rPr>
        <w:t> </w:t>
      </w:r>
      <w:r w:rsidRPr="00851A2E">
        <w:rPr>
          <w:rFonts w:ascii="Arial" w:eastAsia="Times New Roman" w:hAnsi="Arial" w:cs="Arial"/>
          <w:b/>
          <w:bCs/>
          <w:color w:val="444444"/>
          <w:sz w:val="18"/>
        </w:rPr>
        <w:t>на добровольной основе;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сроки подачи заявления на участие в ГИА (для участия в ГИА в феврале —</w:t>
      </w:r>
      <w:r w:rsidRPr="00851A2E">
        <w:rPr>
          <w:rFonts w:ascii="Arial" w:eastAsia="Times New Roman" w:hAnsi="Arial" w:cs="Arial"/>
          <w:color w:val="444444"/>
          <w:sz w:val="18"/>
        </w:rPr>
        <w:t> </w:t>
      </w:r>
      <w:r w:rsidRPr="00851A2E">
        <w:rPr>
          <w:rFonts w:ascii="Arial" w:eastAsia="Times New Roman" w:hAnsi="Arial" w:cs="Arial"/>
          <w:b/>
          <w:bCs/>
          <w:color w:val="444444"/>
          <w:sz w:val="18"/>
        </w:rPr>
        <w:t>до 1 декабря</w:t>
      </w:r>
      <w:r w:rsidRPr="00851A2E">
        <w:rPr>
          <w:rFonts w:ascii="Arial" w:eastAsia="Times New Roman" w:hAnsi="Arial" w:cs="Arial"/>
          <w:color w:val="444444"/>
          <w:sz w:val="18"/>
          <w:szCs w:val="18"/>
        </w:rPr>
        <w:t>; для участия в другие сроки —</w:t>
      </w:r>
      <w:r w:rsidRPr="00851A2E">
        <w:rPr>
          <w:rFonts w:ascii="Arial" w:eastAsia="Times New Roman" w:hAnsi="Arial" w:cs="Arial"/>
          <w:color w:val="444444"/>
          <w:sz w:val="18"/>
        </w:rPr>
        <w:t> </w:t>
      </w:r>
      <w:r w:rsidRPr="00851A2E">
        <w:rPr>
          <w:rFonts w:ascii="Arial" w:eastAsia="Times New Roman" w:hAnsi="Arial" w:cs="Arial"/>
          <w:b/>
          <w:bCs/>
          <w:color w:val="444444"/>
          <w:sz w:val="18"/>
        </w:rPr>
        <w:t>до 1 февраля</w:t>
      </w:r>
      <w:r w:rsidRPr="00851A2E">
        <w:rPr>
          <w:rFonts w:ascii="Arial" w:eastAsia="Times New Roman" w:hAnsi="Arial" w:cs="Arial"/>
          <w:color w:val="444444"/>
          <w:sz w:val="18"/>
          <w:szCs w:val="18"/>
        </w:rPr>
        <w:t>)</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учащиеся изменяют (дополняют) выбор учебного предмета (перечня учебных предметов) при наличии уважительных причин (болезни или иных обстоятельств, подтверждённых документально)</w:t>
      </w:r>
      <w:r w:rsidRPr="00851A2E">
        <w:rPr>
          <w:rFonts w:ascii="Arial" w:eastAsia="Times New Roman" w:hAnsi="Arial" w:cs="Arial"/>
          <w:color w:val="444444"/>
          <w:sz w:val="18"/>
        </w:rPr>
        <w:t> </w:t>
      </w:r>
      <w:r w:rsidRPr="00851A2E">
        <w:rPr>
          <w:rFonts w:ascii="Arial" w:eastAsia="Times New Roman" w:hAnsi="Arial" w:cs="Arial"/>
          <w:b/>
          <w:bCs/>
          <w:color w:val="444444"/>
          <w:sz w:val="18"/>
        </w:rPr>
        <w:t>не позже чем за две недели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t>до начала соответствующих экзаменов.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 </w:t>
      </w:r>
      <w:hyperlink r:id="rId6" w:history="1">
        <w:r w:rsidRPr="00851A2E">
          <w:rPr>
            <w:rFonts w:ascii="Arial" w:eastAsia="Times New Roman" w:hAnsi="Arial" w:cs="Arial"/>
            <w:color w:val="1B1B1B"/>
            <w:sz w:val="18"/>
            <w:u w:val="single"/>
          </w:rPr>
          <w:t>поручению Рособрнадзора</w:t>
        </w:r>
      </w:hyperlink>
      <w:r w:rsidRPr="00851A2E">
        <w:rPr>
          <w:rFonts w:ascii="Arial" w:eastAsia="Times New Roman" w:hAnsi="Arial" w:cs="Arial"/>
          <w:color w:val="444444"/>
          <w:sz w:val="18"/>
        </w:rPr>
        <w:t> </w:t>
      </w:r>
      <w:r w:rsidRPr="00851A2E">
        <w:rPr>
          <w:rFonts w:ascii="Arial" w:eastAsia="Times New Roman" w:hAnsi="Arial" w:cs="Arial"/>
          <w:color w:val="444444"/>
          <w:sz w:val="18"/>
          <w:szCs w:val="18"/>
        </w:rPr>
        <w:t>организационным и технологическим обеспечением проведения ЕГЭ на федеральном уровне занимается</w:t>
      </w:r>
      <w:r w:rsidRPr="00851A2E">
        <w:rPr>
          <w:rFonts w:ascii="Arial" w:eastAsia="Times New Roman" w:hAnsi="Arial" w:cs="Arial"/>
          <w:color w:val="444444"/>
          <w:sz w:val="18"/>
        </w:rPr>
        <w:t> </w:t>
      </w:r>
      <w:hyperlink r:id="rId7" w:history="1">
        <w:r w:rsidRPr="00851A2E">
          <w:rPr>
            <w:rFonts w:ascii="Arial" w:eastAsia="Times New Roman" w:hAnsi="Arial" w:cs="Arial"/>
            <w:color w:val="1B1B1B"/>
            <w:sz w:val="18"/>
            <w:u w:val="single"/>
          </w:rPr>
          <w:t>ФЦТ</w:t>
        </w:r>
      </w:hyperlink>
      <w:r w:rsidRPr="00851A2E">
        <w:rPr>
          <w:rFonts w:ascii="Arial" w:eastAsia="Times New Roman" w:hAnsi="Arial" w:cs="Arial"/>
          <w:color w:val="444444"/>
          <w:sz w:val="18"/>
          <w:szCs w:val="18"/>
        </w:rPr>
        <w:t>, разработкой и экспертизой КИМ —</w:t>
      </w:r>
      <w:r w:rsidRPr="00851A2E">
        <w:rPr>
          <w:rFonts w:ascii="Arial" w:eastAsia="Times New Roman" w:hAnsi="Arial" w:cs="Arial"/>
          <w:color w:val="444444"/>
          <w:sz w:val="18"/>
        </w:rPr>
        <w:t> </w:t>
      </w:r>
      <w:hyperlink r:id="rId8" w:history="1">
        <w:r w:rsidRPr="00851A2E">
          <w:rPr>
            <w:rFonts w:ascii="Arial" w:eastAsia="Times New Roman" w:hAnsi="Arial" w:cs="Arial"/>
            <w:color w:val="1B1B1B"/>
            <w:sz w:val="18"/>
            <w:u w:val="single"/>
          </w:rPr>
          <w:t>ФИПИ</w:t>
        </w:r>
      </w:hyperlink>
    </w:p>
    <w:p w:rsidR="00851A2E" w:rsidRPr="00851A2E" w:rsidRDefault="00295936" w:rsidP="00851A2E">
      <w:pPr>
        <w:shd w:val="clear" w:color="auto" w:fill="FFFFFF"/>
        <w:spacing w:before="188" w:after="188" w:line="250" w:lineRule="atLeast"/>
        <w:rPr>
          <w:rFonts w:ascii="Arial" w:eastAsia="Times New Roman" w:hAnsi="Arial" w:cs="Arial"/>
          <w:color w:val="444444"/>
          <w:sz w:val="18"/>
          <w:szCs w:val="18"/>
        </w:rPr>
      </w:pPr>
      <w:hyperlink r:id="rId9" w:tgtFrame="_blank" w:history="1">
        <w:r w:rsidR="00851A2E" w:rsidRPr="00851A2E">
          <w:rPr>
            <w:rFonts w:ascii="Arial" w:eastAsia="Times New Roman" w:hAnsi="Arial" w:cs="Arial"/>
            <w:color w:val="1B1B1B"/>
            <w:sz w:val="18"/>
            <w:u w:val="single"/>
          </w:rPr>
          <w:t>Приказ Департамента образования и науки Кемеровской области от 09.08.16. № 1383 «Об утверждении Дорожной карты по подготовке к проведению государственной итоговой аттестации»</w:t>
        </w:r>
      </w:hyperlink>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Правила и процедура проведения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Время начала ЕГЭ по всем учебным предметам 10.00 часов по местному времени.</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Допуск участников ЕГЭ в ППЭ осуществляется с 09.00 по местному времени.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 xml:space="preserve">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w:t>
      </w:r>
      <w:r w:rsidRPr="00851A2E">
        <w:rPr>
          <w:rFonts w:ascii="Arial" w:eastAsia="Times New Roman" w:hAnsi="Arial" w:cs="Arial"/>
          <w:color w:val="444444"/>
          <w:sz w:val="18"/>
          <w:szCs w:val="18"/>
        </w:rPr>
        <w:lastRenderedPageBreak/>
        <w:t>полей бланков ЕГЭ, не проводится.</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При входе в ППЭ участник ЕГЭ должен предъявить документ, удостоверяющий личность (далее — паспорт).</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случае отсутствия паспорта у выпускника прошлых лет и других категорий участников ЕГЭ в ППЭ такие участники ЕГЭ не допускаются.</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ППЭ участник ЕГЭ берет с собой:</w:t>
      </w:r>
    </w:p>
    <w:p w:rsidR="00851A2E" w:rsidRPr="00851A2E" w:rsidRDefault="00851A2E" w:rsidP="00851A2E">
      <w:pPr>
        <w:numPr>
          <w:ilvl w:val="0"/>
          <w:numId w:val="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ручка;</w:t>
      </w:r>
    </w:p>
    <w:p w:rsidR="00851A2E" w:rsidRPr="00851A2E" w:rsidRDefault="00851A2E" w:rsidP="00851A2E">
      <w:pPr>
        <w:numPr>
          <w:ilvl w:val="0"/>
          <w:numId w:val="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паспорт;</w:t>
      </w:r>
    </w:p>
    <w:p w:rsidR="00851A2E" w:rsidRPr="00851A2E" w:rsidRDefault="00851A2E" w:rsidP="00851A2E">
      <w:pPr>
        <w:numPr>
          <w:ilvl w:val="0"/>
          <w:numId w:val="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лекарства и питание (при необходимости);</w:t>
      </w:r>
    </w:p>
    <w:p w:rsidR="00851A2E" w:rsidRPr="00851A2E" w:rsidRDefault="00851A2E" w:rsidP="00851A2E">
      <w:pPr>
        <w:numPr>
          <w:ilvl w:val="0"/>
          <w:numId w:val="1"/>
        </w:numPr>
        <w:shd w:val="clear" w:color="auto" w:fill="FFFFFF"/>
        <w:spacing w:before="100" w:beforeAutospacing="1" w:after="100" w:afterAutospacing="1" w:line="250" w:lineRule="atLeast"/>
        <w:ind w:left="0"/>
        <w:rPr>
          <w:rFonts w:ascii="Arial" w:eastAsia="Times New Roman" w:hAnsi="Arial" w:cs="Arial"/>
          <w:color w:val="444444"/>
          <w:sz w:val="18"/>
          <w:szCs w:val="18"/>
        </w:rPr>
      </w:pPr>
      <w:proofErr w:type="gramStart"/>
      <w:r w:rsidRPr="00851A2E">
        <w:rPr>
          <w:rFonts w:ascii="Arial" w:eastAsia="Times New Roman" w:hAnsi="Arial" w:cs="Arial"/>
          <w:color w:val="444444"/>
          <w:sz w:val="18"/>
          <w:szCs w:val="18"/>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851A2E" w:rsidRPr="00851A2E" w:rsidRDefault="00851A2E" w:rsidP="00851A2E">
      <w:pPr>
        <w:numPr>
          <w:ilvl w:val="0"/>
          <w:numId w:val="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участники ЕГЭ с ОВЗ, дети — инвалиды и инвалиды — специальные технические средства.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Иные личные вещи (уведомление о регистрации на ЕГЭ, средства связи и другие запрещенные средства и материалы) участники ЕГЭ должны оставить в специально выделенном до входа в ППЭ месте для хранения личных вещей участников ЕГЭ.</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ППЭ 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Занять место, указанное организатором. Изменение рабочего места не допускается.</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При раздаче комплектов экзаменационных материалов все участники ЕГЭ должны: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внимательно прослушать инструктаж, проводимый организаторами в аудитории;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получить от организаторов запечатанные индивидуальные комплекты (далее — ИК). В ИК участника ЕГЭ находятся: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КИМ;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бланк регистрации (при проведении устной части ЕГЭ по иностранным языкам в ИК находится только бланк регистрации устного экзамена);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бланк ответов № 1;</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бланк ответов № 2 (при проведении ЕГЭ по математике базового уровня указанный бланк отсутствует).</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Дополнительные бланки ответов № 2 выдаются организаторами отдельно по просьбе участника ЕГЭ и только в случае заполнения обеих сторон бланка ответов № 2 (в противном случае ответы, внесенные в дополнительный бланк ответов № 2, оцениваться не будут).</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b/>
          <w:bCs/>
          <w:i/>
          <w:iCs/>
          <w:color w:val="279FEA"/>
          <w:sz w:val="18"/>
        </w:rPr>
        <w:t>Примечание.</w:t>
      </w:r>
      <w:r w:rsidRPr="00851A2E">
        <w:rPr>
          <w:rFonts w:ascii="Arial" w:eastAsia="Times New Roman" w:hAnsi="Arial" w:cs="Arial"/>
          <w:color w:val="444444"/>
          <w:sz w:val="18"/>
        </w:rPr>
        <w:t> </w:t>
      </w:r>
      <w:r w:rsidRPr="00851A2E">
        <w:rPr>
          <w:rFonts w:ascii="Arial" w:eastAsia="Times New Roman" w:hAnsi="Arial" w:cs="Arial"/>
          <w:color w:val="444444"/>
          <w:sz w:val="18"/>
          <w:szCs w:val="18"/>
        </w:rPr>
        <w:t>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lastRenderedPageBreak/>
        <w:t>Получить от организаторов 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Вскрыть по указанию организаторов индивидуальные комплекты.</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Проверить количество бланков ЕГЭ и КИМ в ИК и отсутствие в них полиграфических дефектов. В случаях обнаружения лишних (или недостающих) бланков ЕГЭ и КИМ, а также наличия в них полиграфических дефектов необходимо сообщить об этом организаторам, которые обязаны полностью заменить.</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При заполнении бланка регистрации и бланков ответов все участники егэ должны</w:t>
      </w:r>
      <w:r w:rsidRPr="00851A2E">
        <w:rPr>
          <w:rFonts w:ascii="Arial" w:eastAsia="Times New Roman" w:hAnsi="Arial" w:cs="Arial"/>
          <w:color w:val="444444"/>
          <w:sz w:val="18"/>
          <w:szCs w:val="18"/>
        </w:rPr>
        <w:t>:</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Внимательно прослушать инструктаж по заполнению области регистрации бланков регистрации, бланков ответов и по порядку работы с экзаменационными материалами;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Под руководством организаторов заполнить бланк регистрации и области регистрации бланков ответов № 1 и 2.</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b/>
          <w:bCs/>
          <w:color w:val="444444"/>
          <w:sz w:val="18"/>
        </w:rPr>
        <w:t>Во время экзамена все участники егэ должны: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Выполнять указания организаторов.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Во время экзамена участникам ЕГЭ запрещается: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1. Иметь при себе: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o уведомление о регистрации на экзамены,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o средства связи,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o электронно-вычислительную технику,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o фото-, аудио- и видеоаппаратуру,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o справочные материалы (кроме </w:t>
      </w:r>
      <w:proofErr w:type="gramStart"/>
      <w:r w:rsidRPr="00851A2E">
        <w:rPr>
          <w:rFonts w:ascii="Arial" w:eastAsia="Times New Roman" w:hAnsi="Arial" w:cs="Arial"/>
          <w:color w:val="444444"/>
          <w:sz w:val="18"/>
          <w:szCs w:val="18"/>
        </w:rPr>
        <w:t>разрешенных</w:t>
      </w:r>
      <w:proofErr w:type="gramEnd"/>
      <w:r w:rsidRPr="00851A2E">
        <w:rPr>
          <w:rFonts w:ascii="Arial" w:eastAsia="Times New Roman" w:hAnsi="Arial" w:cs="Arial"/>
          <w:color w:val="444444"/>
          <w:sz w:val="18"/>
          <w:szCs w:val="18"/>
        </w:rPr>
        <w:t>, которые содержатся в КИМ), письменные заметки и иные средства хранения и передачи информации.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2. Выносить из аудиторий и ППЭ экзаменационные материалы (далее — ЭМ) на бумажном и (или) электронном носителях.</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3. Выносить из аудиторий письменные принадлежности, письменные заметки и иные средства хранения и передачи информации.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4. Фотографировать ЭМ.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5. Разговаривать между собой.</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6. Обмениваться любыми материалами и предметами с другими участниками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7. Переписывать заданий КИМ в черновики со штампом образовательной организации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8. Произвольно выходить из аудитории и перемещаться по ППЭ без сопровождения организатора вне аудитории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i/>
          <w:iCs/>
          <w:color w:val="279FEA"/>
          <w:sz w:val="18"/>
        </w:rPr>
        <w:t>Примечание. </w:t>
      </w:r>
      <w:r w:rsidRPr="00851A2E">
        <w:rPr>
          <w:rFonts w:ascii="Arial" w:eastAsia="Times New Roman" w:hAnsi="Arial" w:cs="Arial"/>
          <w:color w:val="444444"/>
          <w:sz w:val="18"/>
          <w:szCs w:val="18"/>
        </w:rPr>
        <w:t>При нарушении настоящих требований и отказе от их соблюдения организаторы совместно с членами государственной экзаменационной комиссией (далее — ГЭК) вправе удалить участника ЕГЭ с экзамена. В данном случае организаторы совместно с ГЭК составляют акт об удалении участника ЕГЭ с экзамена. На бланках проставляется метка о факте удаления с экзамена.</w:t>
      </w:r>
      <w:r w:rsidRPr="00851A2E">
        <w:rPr>
          <w:rFonts w:ascii="Arial" w:eastAsia="Times New Roman" w:hAnsi="Arial" w:cs="Arial"/>
          <w:color w:val="444444"/>
          <w:sz w:val="18"/>
          <w:szCs w:val="18"/>
        </w:rPr>
        <w:br/>
        <w:t>Экзаменационная работа такого участника ЕГЭ не проверяется.</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lastRenderedPageBreak/>
        <w:br/>
        <w:t>Участники ЕГЭ могут выходить из аудитории по уважительной причине (в туалет, в медицинскую комнату) только в сопровождении организатора вне аудитории, организатор в аудитории предварительно проверяет комплектность оставленных участником ЕГЭ экзаменационных материалов.</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случае возникновения претензии по содержанию КИМ сообщить об этом организатору.</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i/>
          <w:iCs/>
          <w:color w:val="279FEA"/>
          <w:sz w:val="18"/>
        </w:rPr>
        <w:t>В случае если участник ЕГЭ полностью заполнил бланк ответов № 2, организатор в аудитории должен:</w:t>
      </w:r>
    </w:p>
    <w:p w:rsidR="00851A2E" w:rsidRPr="00851A2E" w:rsidRDefault="00851A2E" w:rsidP="00851A2E">
      <w:pPr>
        <w:numPr>
          <w:ilvl w:val="0"/>
          <w:numId w:val="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убедиться, чтобы обе стороны бланка ответов № 2 были полностью заполнены, в противном случае ответы, внесенные в дополнительный бланк ответов № 2, оцениваться не будут;</w:t>
      </w:r>
    </w:p>
    <w:p w:rsidR="00851A2E" w:rsidRPr="00851A2E" w:rsidRDefault="00851A2E" w:rsidP="00851A2E">
      <w:pPr>
        <w:numPr>
          <w:ilvl w:val="0"/>
          <w:numId w:val="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выдать по просьбе участника ЕГЭ дополнительный бланк ответов № 2;</w:t>
      </w:r>
    </w:p>
    <w:p w:rsidR="00851A2E" w:rsidRPr="00851A2E" w:rsidRDefault="00851A2E" w:rsidP="00851A2E">
      <w:pPr>
        <w:numPr>
          <w:ilvl w:val="0"/>
          <w:numId w:val="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заполнить верхнее поле в дополнительном бланке ответов № 2 (при выдаче дополнительного бланка ответов № 2 в поле «Дополнительный бланк ответов № 2» основного бланка ответов № 2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851A2E" w:rsidRPr="00851A2E" w:rsidRDefault="00851A2E" w:rsidP="00851A2E">
      <w:pPr>
        <w:numPr>
          <w:ilvl w:val="0"/>
          <w:numId w:val="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зафиксировать количество выданных дополнительных бланков ответов № 2 в форме ППЭ-05-02 «Протокол проведения ЕГЭ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Завершение выполнения экзаменационной работы участниками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Участники ЕГЭ, досрочно завершившие выполнение экзаменационной работы, могут покинуть ППЭ. Организатору необходимо принять у них все ЭМ.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По окончании выполнения экзаменационной работы участниками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Участники ЕГЭ вкладывают КИМ в конверт индивидуального комплекта. Остальные экзаменационные материалы кладут на край стола. Организаторы в аудитории собирают экзаменационные материалы у участников экзамена.</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b/>
          <w:bCs/>
          <w:i/>
          <w:iCs/>
          <w:color w:val="279FEA"/>
          <w:sz w:val="18"/>
        </w:rPr>
        <w:t>Примечание. </w:t>
      </w:r>
      <w:r w:rsidRPr="00851A2E">
        <w:rPr>
          <w:rFonts w:ascii="Arial" w:eastAsia="Times New Roman" w:hAnsi="Arial" w:cs="Arial"/>
          <w:color w:val="444444"/>
          <w:sz w:val="18"/>
          <w:szCs w:val="18"/>
        </w:rPr>
        <w:t>Организаторы в аудитории:</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Собирают у участников ЕГЭ:</w:t>
      </w:r>
    </w:p>
    <w:p w:rsidR="00851A2E" w:rsidRPr="00851A2E" w:rsidRDefault="00851A2E" w:rsidP="00851A2E">
      <w:pPr>
        <w:numPr>
          <w:ilvl w:val="1"/>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бланки ЕГЭ;</w:t>
      </w:r>
    </w:p>
    <w:p w:rsidR="00851A2E" w:rsidRPr="00851A2E" w:rsidRDefault="00851A2E" w:rsidP="00851A2E">
      <w:pPr>
        <w:numPr>
          <w:ilvl w:val="1"/>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КИМ, вложенный в конверт </w:t>
      </w:r>
      <w:proofErr w:type="gramStart"/>
      <w:r w:rsidRPr="00851A2E">
        <w:rPr>
          <w:rFonts w:ascii="Arial" w:eastAsia="Times New Roman" w:hAnsi="Arial" w:cs="Arial"/>
          <w:color w:val="444444"/>
          <w:sz w:val="18"/>
          <w:szCs w:val="18"/>
        </w:rPr>
        <w:t>от</w:t>
      </w:r>
      <w:proofErr w:type="gramEnd"/>
      <w:r w:rsidRPr="00851A2E">
        <w:rPr>
          <w:rFonts w:ascii="Arial" w:eastAsia="Times New Roman" w:hAnsi="Arial" w:cs="Arial"/>
          <w:color w:val="444444"/>
          <w:sz w:val="18"/>
          <w:szCs w:val="18"/>
        </w:rPr>
        <w:t> ИК;</w:t>
      </w:r>
    </w:p>
    <w:p w:rsidR="00851A2E" w:rsidRPr="00851A2E" w:rsidRDefault="00851A2E" w:rsidP="00851A2E">
      <w:pPr>
        <w:numPr>
          <w:ilvl w:val="1"/>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черновики со штампом образовательной организации, на базе которой </w:t>
      </w:r>
      <w:proofErr w:type="gramStart"/>
      <w:r w:rsidRPr="00851A2E">
        <w:rPr>
          <w:rFonts w:ascii="Arial" w:eastAsia="Times New Roman" w:hAnsi="Arial" w:cs="Arial"/>
          <w:color w:val="444444"/>
          <w:sz w:val="18"/>
          <w:szCs w:val="18"/>
        </w:rPr>
        <w:t>расположен</w:t>
      </w:r>
      <w:proofErr w:type="gramEnd"/>
      <w:r w:rsidRPr="00851A2E">
        <w:rPr>
          <w:rFonts w:ascii="Arial" w:eastAsia="Times New Roman" w:hAnsi="Arial" w:cs="Arial"/>
          <w:color w:val="444444"/>
          <w:sz w:val="18"/>
          <w:szCs w:val="18"/>
        </w:rPr>
        <w:t xml:space="preserve"> ППЭ.</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Ставят знак «Z» на полях бланков ответов № 2, предназначенных для записи развернутых ответов, но оставшихся незаполненными (в том числе и на оборотной стороне), а также в выданных дополнительных бланках ответов № 2.</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Заполняют Протокол проведения ЕГЭ в аудитории.</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Запечатывают бланки ЕГЭ в возвратные доставочные пакеты.</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В центре видимости камеры видеонаблюдения объявляет об окончании экзамена и громко объявляет все данные протокола.</w:t>
      </w:r>
    </w:p>
    <w:p w:rsidR="00851A2E" w:rsidRPr="00851A2E" w:rsidRDefault="00851A2E" w:rsidP="00851A2E">
      <w:pPr>
        <w:numPr>
          <w:ilvl w:val="0"/>
          <w:numId w:val="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Проходят в Штаб ППЭ и сдают все материалы руководителю ППЭ.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Чем пользоваться на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Перечень дополнительных устройств, которыми разрешается пользоваться во время экзаменов по каждому предмету ЕГЭ, ежегодно утверждается приказом Минобрнауки России.</w:t>
      </w:r>
      <w:r w:rsidRPr="00851A2E">
        <w:rPr>
          <w:rFonts w:ascii="Arial" w:eastAsia="Times New Roman" w:hAnsi="Arial" w:cs="Arial"/>
          <w:color w:val="444444"/>
          <w:sz w:val="18"/>
          <w:szCs w:val="18"/>
        </w:rPr>
        <w:br/>
        <w:t>Кроме того, в комплекты КИМ по некоторым предметам включены справочные материалы.</w:t>
      </w:r>
      <w:r w:rsidRPr="00851A2E">
        <w:rPr>
          <w:rFonts w:ascii="Arial" w:eastAsia="Times New Roman" w:hAnsi="Arial" w:cs="Arial"/>
          <w:color w:val="444444"/>
          <w:sz w:val="18"/>
          <w:szCs w:val="18"/>
        </w:rPr>
        <w:br/>
        <w:t>Ниже дан полный перечень разрешенных дополнительных устройств и материалов, составленный на основе</w:t>
      </w:r>
      <w:r w:rsidRPr="00851A2E">
        <w:rPr>
          <w:rFonts w:ascii="Arial" w:eastAsia="Times New Roman" w:hAnsi="Arial" w:cs="Arial"/>
          <w:color w:val="444444"/>
          <w:sz w:val="18"/>
        </w:rPr>
        <w:t> </w:t>
      </w:r>
      <w:hyperlink r:id="rId10" w:history="1">
        <w:r w:rsidRPr="00851A2E">
          <w:rPr>
            <w:rFonts w:ascii="Arial" w:eastAsia="Times New Roman" w:hAnsi="Arial" w:cs="Arial"/>
            <w:color w:val="1B1B1B"/>
            <w:sz w:val="18"/>
            <w:u w:val="single"/>
          </w:rPr>
          <w:t>спецификаций по предметам</w:t>
        </w:r>
      </w:hyperlink>
      <w:r w:rsidRPr="00851A2E">
        <w:rPr>
          <w:rFonts w:ascii="Arial" w:eastAsia="Times New Roman" w:hAnsi="Arial" w:cs="Arial"/>
          <w:color w:val="444444"/>
          <w:sz w:val="18"/>
          <w:szCs w:val="18"/>
        </w:rPr>
        <w:t>.</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математике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Разрешается пользоваться линейкой.</w:t>
      </w:r>
      <w:r w:rsidRPr="00851A2E">
        <w:rPr>
          <w:rFonts w:ascii="Arial" w:eastAsia="Times New Roman" w:hAnsi="Arial" w:cs="Arial"/>
          <w:color w:val="444444"/>
          <w:sz w:val="18"/>
          <w:szCs w:val="18"/>
        </w:rPr>
        <w:b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lastRenderedPageBreak/>
        <w:t>ЕГЭ по географии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t>Разрешено использование непрограммируемого калькулятора (на каждого ученика), линейки и транспортира.</w:t>
      </w:r>
      <w:r w:rsidRPr="00851A2E">
        <w:rPr>
          <w:rFonts w:ascii="Arial" w:eastAsia="Times New Roman" w:hAnsi="Arial" w:cs="Arial"/>
          <w:color w:val="444444"/>
          <w:sz w:val="18"/>
          <w:szCs w:val="18"/>
        </w:rPr>
        <w:b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(sin, cos, tg, ctg, arcsin, arcos, arctg).</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r w:rsidRPr="00851A2E">
        <w:rPr>
          <w:rFonts w:ascii="Arial" w:eastAsia="Times New Roman" w:hAnsi="Arial" w:cs="Arial"/>
          <w:color w:val="444444"/>
          <w:sz w:val="18"/>
          <w:szCs w:val="18"/>
        </w:rPr>
        <w:br/>
        <w:t xml:space="preserve">Калькулятор не должен предоставлять </w:t>
      </w:r>
      <w:proofErr w:type="gramStart"/>
      <w:r w:rsidRPr="00851A2E">
        <w:rPr>
          <w:rFonts w:ascii="Arial" w:eastAsia="Times New Roman" w:hAnsi="Arial" w:cs="Arial"/>
          <w:color w:val="444444"/>
          <w:sz w:val="18"/>
          <w:szCs w:val="18"/>
        </w:rPr>
        <w:t>экзаменующемуся</w:t>
      </w:r>
      <w:proofErr w:type="gramEnd"/>
      <w:r w:rsidRPr="00851A2E">
        <w:rPr>
          <w:rFonts w:ascii="Arial" w:eastAsia="Times New Roman" w:hAnsi="Arial" w:cs="Arial"/>
          <w:color w:val="444444"/>
          <w:sz w:val="18"/>
          <w:szCs w:val="18"/>
        </w:rPr>
        <w:t xml:space="preserve">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химии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t>Разрешено использование непрограммируемого калькулятора с возможностью вычисления тригонометрических функций (cos, sin, tg) и линейки.</w:t>
      </w:r>
      <w:r w:rsidRPr="00851A2E">
        <w:rPr>
          <w:rFonts w:ascii="Arial" w:eastAsia="Times New Roman" w:hAnsi="Arial" w:cs="Arial"/>
          <w:color w:val="444444"/>
          <w:sz w:val="18"/>
          <w:szCs w:val="18"/>
        </w:rPr>
        <w:br/>
        <w:t>Также к каждому варианту экзаменационной работы прилагаются следующие материалы:</w:t>
      </w:r>
    </w:p>
    <w:p w:rsidR="00851A2E" w:rsidRPr="00851A2E" w:rsidRDefault="00851A2E" w:rsidP="00851A2E">
      <w:pPr>
        <w:numPr>
          <w:ilvl w:val="0"/>
          <w:numId w:val="4"/>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периодическая система химических элементов Д.И. Менделеева;</w:t>
      </w:r>
    </w:p>
    <w:p w:rsidR="00851A2E" w:rsidRPr="00851A2E" w:rsidRDefault="00851A2E" w:rsidP="00851A2E">
      <w:pPr>
        <w:numPr>
          <w:ilvl w:val="0"/>
          <w:numId w:val="4"/>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таблица растворимости солей, кислот и оснований в воде;</w:t>
      </w:r>
    </w:p>
    <w:p w:rsidR="00851A2E" w:rsidRPr="00851A2E" w:rsidRDefault="00851A2E" w:rsidP="00851A2E">
      <w:pPr>
        <w:numPr>
          <w:ilvl w:val="0"/>
          <w:numId w:val="4"/>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электрохимический ряд напряжений металлов.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физике</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t>Разрешено использование непрограммируемого калькулятора (на каждого ученика) с возможностью вычисления тригонометрических функций (cos, sin, tg) и линейки.</w:t>
      </w:r>
      <w:r w:rsidRPr="00851A2E">
        <w:rPr>
          <w:rFonts w:ascii="Arial" w:eastAsia="Times New Roman" w:hAnsi="Arial" w:cs="Arial"/>
          <w:color w:val="444444"/>
          <w:sz w:val="18"/>
          <w:szCs w:val="18"/>
        </w:rPr>
        <w:br/>
        <w:t>Кроме того, каждый КИМ содержит справочные данные, которые могут понадобиться при выполнении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 остальным предметам</w:t>
      </w:r>
      <w:r w:rsidRPr="00851A2E">
        <w:rPr>
          <w:rFonts w:ascii="Arial" w:eastAsia="Times New Roman" w:hAnsi="Arial" w:cs="Arial"/>
          <w:b/>
          <w:bCs/>
          <w:color w:val="444444"/>
          <w:sz w:val="18"/>
        </w:rPr>
        <w:t> использование </w:t>
      </w:r>
      <w:r w:rsidRPr="00851A2E">
        <w:rPr>
          <w:rFonts w:ascii="Arial" w:eastAsia="Times New Roman" w:hAnsi="Arial" w:cs="Arial"/>
          <w:color w:val="444444"/>
          <w:sz w:val="18"/>
          <w:szCs w:val="18"/>
        </w:rPr>
        <w:t>дополнительного оборудования и материалов на экзамене не предусмотрено.</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Нарушения на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proofErr w:type="gramStart"/>
      <w:r w:rsidRPr="00851A2E">
        <w:rPr>
          <w:rFonts w:ascii="Arial" w:eastAsia="Times New Roman" w:hAnsi="Arial" w:cs="Arial"/>
          <w:color w:val="444444"/>
          <w:sz w:val="18"/>
          <w:szCs w:val="18"/>
        </w:rPr>
        <w:t>За нарушение установленного законодательства РФ в области образования, Порядка проведения государственной итоговой аттестации, в том числе в форме ЕГЭ, кодексом РФ «Об административных правонарушениях» предусмотрены административная ответственность граждан и должностных лиц, привлекаемых к проведению ЕГЭ, а также формы административного наказания, административные штрафы для граждан и должностных лиц, дисквалификация для должностных лиц (п.4, ст.19.30 Кодекса РФ «Об административных правонарушениях»).</w:t>
      </w:r>
      <w:proofErr w:type="gramEnd"/>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i/>
          <w:iCs/>
          <w:color w:val="279FEA"/>
          <w:sz w:val="18"/>
        </w:rPr>
        <w:t>Приказ Минобрнауки России №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Административные штрафы:</w:t>
      </w:r>
    </w:p>
    <w:p w:rsidR="00851A2E" w:rsidRPr="00851A2E" w:rsidRDefault="00851A2E" w:rsidP="00851A2E">
      <w:pPr>
        <w:numPr>
          <w:ilvl w:val="0"/>
          <w:numId w:val="5"/>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на граждан в размере от 3000 руб. до 5000 руб.;</w:t>
      </w:r>
    </w:p>
    <w:p w:rsidR="00851A2E" w:rsidRPr="00851A2E" w:rsidRDefault="00851A2E" w:rsidP="00851A2E">
      <w:pPr>
        <w:numPr>
          <w:ilvl w:val="0"/>
          <w:numId w:val="5"/>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на должностных лиц от 20000 руб. до 40000 руб.;</w:t>
      </w:r>
    </w:p>
    <w:p w:rsidR="00851A2E" w:rsidRPr="00851A2E" w:rsidRDefault="00851A2E" w:rsidP="00851A2E">
      <w:pPr>
        <w:numPr>
          <w:ilvl w:val="0"/>
          <w:numId w:val="5"/>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на юридических лиц от 50000 руб. до 200000 руб.</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За нарушение порядка проведения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удаление участника ЕГЭ из ППЭ;</w:t>
      </w:r>
    </w:p>
    <w:p w:rsidR="00851A2E" w:rsidRPr="00851A2E" w:rsidRDefault="00851A2E" w:rsidP="00851A2E">
      <w:pPr>
        <w:numPr>
          <w:ilvl w:val="0"/>
          <w:numId w:val="6"/>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аннулирование результатов;</w:t>
      </w:r>
    </w:p>
    <w:p w:rsidR="00851A2E" w:rsidRPr="00851A2E" w:rsidRDefault="00851A2E" w:rsidP="00851A2E">
      <w:pPr>
        <w:numPr>
          <w:ilvl w:val="0"/>
          <w:numId w:val="6"/>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штраф.</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lastRenderedPageBreak/>
        <w:t>Во всех случаях участники ЕГЭ, нарушившие порядок, удаляются с экзаменов без права пересдачи в текущем году.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Апелляция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Конфликтная комиссия (далее — КК) создается в целях защиты прав участников экзаменов при проведении ГИА. КК </w:t>
      </w:r>
      <w:proofErr w:type="gramStart"/>
      <w:r w:rsidRPr="00851A2E">
        <w:rPr>
          <w:rFonts w:ascii="Arial" w:eastAsia="Times New Roman" w:hAnsi="Arial" w:cs="Arial"/>
          <w:color w:val="444444"/>
          <w:sz w:val="18"/>
          <w:szCs w:val="18"/>
        </w:rPr>
        <w:t>призвана</w:t>
      </w:r>
      <w:proofErr w:type="gramEnd"/>
      <w:r w:rsidRPr="00851A2E">
        <w:rPr>
          <w:rFonts w:ascii="Arial" w:eastAsia="Times New Roman" w:hAnsi="Arial" w:cs="Arial"/>
          <w:color w:val="444444"/>
          <w:sz w:val="18"/>
          <w:szCs w:val="18"/>
        </w:rPr>
        <w:t xml:space="preserve"> разрешать спорные вопросы не только по оцениванию экзаменационной работы, но и по соблюдению требований процедуры проведения ГИА.</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Апелляции тех участников, которые сдают ЕГЭ за пределами территории Российской Федерации, рассматривает федеральная конфликтная комиссия.</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w:t>
      </w:r>
    </w:p>
    <w:p w:rsidR="00851A2E" w:rsidRPr="00851A2E" w:rsidRDefault="00851A2E" w:rsidP="00851A2E">
      <w:pPr>
        <w:numPr>
          <w:ilvl w:val="0"/>
          <w:numId w:val="7"/>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о нарушении установленного порядка проведения ЕГЭ по соответствующему учебному предмету;</w:t>
      </w:r>
    </w:p>
    <w:p w:rsidR="00851A2E" w:rsidRPr="00851A2E" w:rsidRDefault="00851A2E" w:rsidP="00851A2E">
      <w:pPr>
        <w:numPr>
          <w:ilvl w:val="0"/>
          <w:numId w:val="7"/>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о несогласии с выставленными баллами.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КК не рассматривает апелляции по вопросам содержания и структуры заданий по учебным предметам, а также по вопросам, связанным:</w:t>
      </w:r>
    </w:p>
    <w:p w:rsidR="00851A2E" w:rsidRPr="00851A2E" w:rsidRDefault="00851A2E" w:rsidP="00851A2E">
      <w:pPr>
        <w:numPr>
          <w:ilvl w:val="0"/>
          <w:numId w:val="8"/>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с оцениванием результатов выполнения заданий экзаменационной работы с кратким ответом;</w:t>
      </w:r>
    </w:p>
    <w:p w:rsidR="00851A2E" w:rsidRPr="00851A2E" w:rsidRDefault="00851A2E" w:rsidP="00851A2E">
      <w:pPr>
        <w:numPr>
          <w:ilvl w:val="0"/>
          <w:numId w:val="8"/>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с нарушением участником ЕГЭ требований, установленных Порядком;</w:t>
      </w:r>
    </w:p>
    <w:p w:rsidR="00851A2E" w:rsidRPr="00851A2E" w:rsidRDefault="00851A2E" w:rsidP="00851A2E">
      <w:pPr>
        <w:numPr>
          <w:ilvl w:val="0"/>
          <w:numId w:val="8"/>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с неправильным оформлением экзаменационной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КК не рассматривает черновики участника ЕГЭ в качестве материалов апелляции.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целях информирования граждан в СМИ, на официальных сайтах ОИВ, учредителей, загранучреждений, организаций, осуществляющих образовательную деятельность, или специализированных сайтах не </w:t>
      </w:r>
      <w:proofErr w:type="gramStart"/>
      <w:r w:rsidRPr="00851A2E">
        <w:rPr>
          <w:rFonts w:ascii="Arial" w:eastAsia="Times New Roman" w:hAnsi="Arial" w:cs="Arial"/>
          <w:color w:val="444444"/>
          <w:sz w:val="18"/>
          <w:szCs w:val="18"/>
        </w:rPr>
        <w:t>позднее</w:t>
      </w:r>
      <w:proofErr w:type="gramEnd"/>
      <w:r w:rsidRPr="00851A2E">
        <w:rPr>
          <w:rFonts w:ascii="Arial" w:eastAsia="Times New Roman" w:hAnsi="Arial" w:cs="Arial"/>
          <w:color w:val="444444"/>
          <w:sz w:val="18"/>
          <w:szCs w:val="18"/>
        </w:rPr>
        <w:t xml:space="preserve"> чем за месяц до начала экзаменов публикуется информация: о сроках, местах и порядке подачи и рассмотрения апелляций.</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Минимальное количество баллов ЕГЭ при поступлении в вузы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Минимальное количество баллов ЕГЭ при поступлении в вузы</w:t>
      </w:r>
    </w:p>
    <w:tbl>
      <w:tblPr>
        <w:tblW w:w="0" w:type="auto"/>
        <w:tblCellMar>
          <w:top w:w="15" w:type="dxa"/>
          <w:left w:w="15" w:type="dxa"/>
          <w:bottom w:w="15" w:type="dxa"/>
          <w:right w:w="15" w:type="dxa"/>
        </w:tblCellMar>
        <w:tblLook w:val="04A0"/>
      </w:tblPr>
      <w:tblGrid>
        <w:gridCol w:w="9381"/>
      </w:tblGrid>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7260"/>
              <w:gridCol w:w="266"/>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Русский язык</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36</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Математика</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27</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Физика</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36</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Химия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36</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Информатика и ИКТ</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40</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Биология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36</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История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32</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lastRenderedPageBreak/>
                    <w:t>География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37</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Обществознание</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42</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Литература</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32</w:t>
                  </w:r>
                </w:p>
              </w:tc>
            </w:tr>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Иностранные языки (английский, немецкий, французский, испанский)</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22</w:t>
                  </w:r>
                </w:p>
              </w:tc>
            </w:tr>
          </w:tbl>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инадзору в сфере образования (Федеральной службой по надзору в сфере образования и науки).</w:t>
            </w:r>
          </w:p>
        </w:tc>
      </w:tr>
    </w:tbl>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lastRenderedPageBreak/>
        <w:t>Предметы ЕГЭ</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proofErr w:type="gramStart"/>
      <w:r w:rsidRPr="00851A2E">
        <w:rPr>
          <w:rFonts w:ascii="Arial" w:eastAsia="Times New Roman" w:hAnsi="Arial" w:cs="Arial"/>
          <w:color w:val="444444"/>
          <w:sz w:val="18"/>
          <w:szCs w:val="18"/>
        </w:rPr>
        <w:t>ЕГЭ</w:t>
      </w:r>
      <w:proofErr w:type="gramEnd"/>
      <w:r w:rsidRPr="00851A2E">
        <w:rPr>
          <w:rFonts w:ascii="Arial" w:eastAsia="Times New Roman" w:hAnsi="Arial" w:cs="Arial"/>
          <w:color w:val="444444"/>
          <w:sz w:val="18"/>
          <w:szCs w:val="18"/>
        </w:rPr>
        <w:t xml:space="preserve"> проводится по 14 общеобразовательным предметам: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Русский язык</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Математика (базовая и профильная)</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Физика</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Химия</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История</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Обществознание</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Информатика и информационно-коммуникационные технологии (ИКТ)</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Биология</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География</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Иностранные языки (английский, немецкий, французский и испанский языки)</w:t>
      </w:r>
    </w:p>
    <w:p w:rsidR="00851A2E" w:rsidRPr="00851A2E" w:rsidRDefault="00851A2E" w:rsidP="00851A2E">
      <w:pPr>
        <w:numPr>
          <w:ilvl w:val="0"/>
          <w:numId w:val="9"/>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Литература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Для получения аттестата</w:t>
      </w:r>
      <w:r w:rsidRPr="00851A2E">
        <w:rPr>
          <w:rFonts w:ascii="Arial" w:eastAsia="Times New Roman" w:hAnsi="Arial" w:cs="Arial"/>
          <w:color w:val="444444"/>
          <w:sz w:val="18"/>
        </w:rPr>
        <w:t> </w:t>
      </w:r>
      <w:r w:rsidRPr="00851A2E">
        <w:rPr>
          <w:rFonts w:ascii="Arial" w:eastAsia="Times New Roman" w:hAnsi="Arial" w:cs="Arial"/>
          <w:b/>
          <w:bCs/>
          <w:color w:val="444444"/>
          <w:sz w:val="18"/>
        </w:rPr>
        <w:t>выпускники текущего года</w:t>
      </w:r>
      <w:r w:rsidRPr="00851A2E">
        <w:rPr>
          <w:rFonts w:ascii="Arial" w:eastAsia="Times New Roman" w:hAnsi="Arial" w:cs="Arial"/>
          <w:color w:val="444444"/>
          <w:sz w:val="18"/>
        </w:rPr>
        <w:t> </w:t>
      </w:r>
      <w:r w:rsidRPr="00851A2E">
        <w:rPr>
          <w:rFonts w:ascii="Arial" w:eastAsia="Times New Roman" w:hAnsi="Arial" w:cs="Arial"/>
          <w:color w:val="444444"/>
          <w:sz w:val="18"/>
          <w:szCs w:val="18"/>
        </w:rPr>
        <w:t>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b/>
          <w:bCs/>
          <w:color w:val="444444"/>
          <w:sz w:val="18"/>
        </w:rPr>
        <w:t>Сроки проведения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51A2E" w:rsidRPr="00851A2E" w:rsidRDefault="00851A2E" w:rsidP="00851A2E">
      <w:pPr>
        <w:shd w:val="clear" w:color="auto" w:fill="FFFFFF"/>
        <w:spacing w:before="313" w:after="188" w:line="225" w:lineRule="atLeast"/>
        <w:outlineLvl w:val="2"/>
        <w:rPr>
          <w:rFonts w:ascii="Arial" w:eastAsia="Times New Roman" w:hAnsi="Arial" w:cs="Arial"/>
          <w:color w:val="444444"/>
          <w:sz w:val="23"/>
          <w:szCs w:val="23"/>
        </w:rPr>
      </w:pPr>
      <w:r w:rsidRPr="00851A2E">
        <w:rPr>
          <w:rFonts w:ascii="Arial" w:eastAsia="Times New Roman" w:hAnsi="Arial" w:cs="Arial"/>
          <w:color w:val="444444"/>
          <w:sz w:val="23"/>
          <w:szCs w:val="23"/>
        </w:rPr>
        <w:t>Продолжительность ЕГЭ-2017:</w:t>
      </w:r>
    </w:p>
    <w:tbl>
      <w:tblPr>
        <w:tblW w:w="0" w:type="auto"/>
        <w:tblCellMar>
          <w:top w:w="15" w:type="dxa"/>
          <w:left w:w="15" w:type="dxa"/>
          <w:bottom w:w="15" w:type="dxa"/>
          <w:right w:w="15" w:type="dxa"/>
        </w:tblCellMar>
        <w:tblLook w:val="04A0"/>
      </w:tblPr>
      <w:tblGrid>
        <w:gridCol w:w="4196"/>
        <w:gridCol w:w="1786"/>
      </w:tblGrid>
      <w:tr w:rsidR="00851A2E" w:rsidRPr="00851A2E" w:rsidT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Русский язык</w:t>
            </w:r>
            <w:r w:rsidRPr="00851A2E">
              <w:rPr>
                <w:rFonts w:ascii="Times New Roman" w:eastAsia="Times New Roman" w:hAnsi="Times New Roman" w:cs="Times New Roman"/>
                <w:b/>
                <w:bCs/>
                <w:sz w:val="24"/>
                <w:szCs w:val="24"/>
              </w:rPr>
              <w:br/>
            </w:r>
            <w:r w:rsidRPr="00851A2E">
              <w:rPr>
                <w:rFonts w:ascii="Times New Roman" w:eastAsia="Times New Roman" w:hAnsi="Times New Roman" w:cs="Times New Roman"/>
                <w:b/>
                <w:bCs/>
                <w:sz w:val="24"/>
                <w:szCs w:val="24"/>
              </w:rPr>
              <w:lastRenderedPageBreak/>
              <w:t>Химия</w:t>
            </w:r>
            <w:r w:rsidRPr="00851A2E">
              <w:rPr>
                <w:rFonts w:ascii="Times New Roman" w:eastAsia="Times New Roman" w:hAnsi="Times New Roman" w:cs="Times New Roman"/>
                <w:b/>
                <w:bCs/>
                <w:sz w:val="24"/>
                <w:szCs w:val="24"/>
              </w:rPr>
              <w:br/>
              <w:t>Биология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lastRenderedPageBreak/>
              <w:t>3 часа 30 минут</w:t>
            </w:r>
            <w:r w:rsidRPr="00851A2E">
              <w:rPr>
                <w:rFonts w:ascii="Times New Roman" w:eastAsia="Times New Roman" w:hAnsi="Times New Roman" w:cs="Times New Roman"/>
                <w:b/>
                <w:bCs/>
                <w:sz w:val="24"/>
                <w:szCs w:val="24"/>
              </w:rPr>
              <w:br/>
            </w:r>
            <w:r w:rsidRPr="00851A2E">
              <w:rPr>
                <w:rFonts w:ascii="Times New Roman" w:eastAsia="Times New Roman" w:hAnsi="Times New Roman" w:cs="Times New Roman"/>
                <w:sz w:val="24"/>
                <w:szCs w:val="24"/>
              </w:rPr>
              <w:lastRenderedPageBreak/>
              <w:t>(210 минут)</w:t>
            </w:r>
          </w:p>
        </w:tc>
      </w:tr>
      <w:tr w:rsidR="00851A2E" w:rsidRPr="00851A2E" w:rsidT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lastRenderedPageBreak/>
              <w:t>Математика </w:t>
            </w:r>
            <w:r w:rsidRPr="00851A2E">
              <w:rPr>
                <w:rFonts w:ascii="Times New Roman" w:eastAsia="Times New Roman" w:hAnsi="Times New Roman" w:cs="Times New Roman"/>
                <w:sz w:val="24"/>
                <w:szCs w:val="24"/>
              </w:rPr>
              <w:t>(профильный уровень)</w:t>
            </w:r>
            <w:r w:rsidRPr="00851A2E">
              <w:rPr>
                <w:rFonts w:ascii="Times New Roman" w:eastAsia="Times New Roman" w:hAnsi="Times New Roman" w:cs="Times New Roman"/>
                <w:sz w:val="24"/>
                <w:szCs w:val="24"/>
              </w:rPr>
              <w:br/>
            </w:r>
            <w:r w:rsidRPr="00851A2E">
              <w:rPr>
                <w:rFonts w:ascii="Times New Roman" w:eastAsia="Times New Roman" w:hAnsi="Times New Roman" w:cs="Times New Roman"/>
                <w:b/>
                <w:bCs/>
                <w:sz w:val="24"/>
                <w:szCs w:val="24"/>
              </w:rPr>
              <w:t>Литература</w:t>
            </w:r>
            <w:r w:rsidRPr="00851A2E">
              <w:rPr>
                <w:rFonts w:ascii="Times New Roman" w:eastAsia="Times New Roman" w:hAnsi="Times New Roman" w:cs="Times New Roman"/>
                <w:b/>
                <w:bCs/>
                <w:sz w:val="24"/>
                <w:szCs w:val="24"/>
              </w:rPr>
              <w:br/>
              <w:t>Обществознание</w:t>
            </w:r>
            <w:r w:rsidRPr="00851A2E">
              <w:rPr>
                <w:rFonts w:ascii="Times New Roman" w:eastAsia="Times New Roman" w:hAnsi="Times New Roman" w:cs="Times New Roman"/>
                <w:b/>
                <w:bCs/>
                <w:sz w:val="24"/>
                <w:szCs w:val="24"/>
              </w:rPr>
              <w:br/>
              <w:t>Физика</w:t>
            </w:r>
            <w:r w:rsidRPr="00851A2E">
              <w:rPr>
                <w:rFonts w:ascii="Times New Roman" w:eastAsia="Times New Roman" w:hAnsi="Times New Roman" w:cs="Times New Roman"/>
                <w:b/>
                <w:bCs/>
                <w:sz w:val="24"/>
                <w:szCs w:val="24"/>
              </w:rPr>
              <w:br/>
              <w:t>Информатика и ИКТ</w:t>
            </w:r>
            <w:r w:rsidRPr="00851A2E">
              <w:rPr>
                <w:rFonts w:ascii="Times New Roman" w:eastAsia="Times New Roman" w:hAnsi="Times New Roman" w:cs="Times New Roman"/>
                <w:b/>
                <w:bCs/>
                <w:sz w:val="24"/>
                <w:szCs w:val="24"/>
              </w:rPr>
              <w:br/>
              <w:t>История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3 часа 55 минут </w:t>
            </w:r>
            <w:r w:rsidRPr="00851A2E">
              <w:rPr>
                <w:rFonts w:ascii="Times New Roman" w:eastAsia="Times New Roman" w:hAnsi="Times New Roman" w:cs="Times New Roman"/>
                <w:sz w:val="24"/>
                <w:szCs w:val="24"/>
              </w:rPr>
              <w:br/>
              <w:t>(235 минут)</w:t>
            </w:r>
          </w:p>
        </w:tc>
      </w:tr>
      <w:tr w:rsidR="00851A2E" w:rsidRPr="00851A2E" w:rsidT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Математика </w:t>
            </w:r>
            <w:r w:rsidRPr="00851A2E">
              <w:rPr>
                <w:rFonts w:ascii="Times New Roman" w:eastAsia="Times New Roman" w:hAnsi="Times New Roman" w:cs="Times New Roman"/>
                <w:sz w:val="24"/>
                <w:szCs w:val="24"/>
              </w:rPr>
              <w:t>(базовый уровень)</w:t>
            </w:r>
            <w:r w:rsidRPr="00851A2E">
              <w:rPr>
                <w:rFonts w:ascii="Times New Roman" w:eastAsia="Times New Roman" w:hAnsi="Times New Roman" w:cs="Times New Roman"/>
                <w:sz w:val="24"/>
                <w:szCs w:val="24"/>
              </w:rPr>
              <w:br/>
            </w:r>
            <w:r w:rsidRPr="00851A2E">
              <w:rPr>
                <w:rFonts w:ascii="Times New Roman" w:eastAsia="Times New Roman" w:hAnsi="Times New Roman" w:cs="Times New Roman"/>
                <w:b/>
                <w:bCs/>
                <w:sz w:val="24"/>
                <w:szCs w:val="24"/>
              </w:rPr>
              <w:t>Иностранный язык </w:t>
            </w:r>
            <w:r w:rsidRPr="00851A2E">
              <w:rPr>
                <w:rFonts w:ascii="Times New Roman" w:eastAsia="Times New Roman" w:hAnsi="Times New Roman" w:cs="Times New Roman"/>
                <w:sz w:val="24"/>
                <w:szCs w:val="24"/>
              </w:rPr>
              <w:t>(письменная часть)</w:t>
            </w:r>
            <w:r w:rsidRPr="00851A2E">
              <w:rPr>
                <w:rFonts w:ascii="Times New Roman" w:eastAsia="Times New Roman" w:hAnsi="Times New Roman" w:cs="Times New Roman"/>
                <w:sz w:val="24"/>
                <w:szCs w:val="24"/>
              </w:rPr>
              <w:br/>
            </w:r>
            <w:r w:rsidRPr="00851A2E">
              <w:rPr>
                <w:rFonts w:ascii="Times New Roman" w:eastAsia="Times New Roman" w:hAnsi="Times New Roman" w:cs="Times New Roman"/>
                <w:b/>
                <w:bCs/>
                <w:sz w:val="24"/>
                <w:szCs w:val="24"/>
              </w:rPr>
              <w:t>География</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3 часа</w:t>
            </w:r>
            <w:r w:rsidRPr="00851A2E">
              <w:rPr>
                <w:rFonts w:ascii="Times New Roman" w:eastAsia="Times New Roman" w:hAnsi="Times New Roman" w:cs="Times New Roman"/>
                <w:sz w:val="24"/>
                <w:szCs w:val="24"/>
              </w:rPr>
              <w:br/>
              <w:t>(180 минут)</w:t>
            </w:r>
          </w:p>
        </w:tc>
      </w:tr>
      <w:tr w:rsidR="00851A2E" w:rsidRPr="00851A2E" w:rsidT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Иностранный язык </w:t>
            </w:r>
            <w:r w:rsidRPr="00851A2E">
              <w:rPr>
                <w:rFonts w:ascii="Times New Roman" w:eastAsia="Times New Roman" w:hAnsi="Times New Roman" w:cs="Times New Roman"/>
                <w:sz w:val="24"/>
                <w:szCs w:val="24"/>
              </w:rPr>
              <w:t>(устная часть)</w:t>
            </w:r>
          </w:p>
        </w:tc>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15 минут</w:t>
            </w:r>
          </w:p>
        </w:tc>
      </w:tr>
    </w:tbl>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Результаты ЕГЭ</w:t>
      </w:r>
      <w:proofErr w:type="gramStart"/>
      <w:r w:rsidRPr="00851A2E">
        <w:rPr>
          <w:rFonts w:ascii="Arial" w:eastAsia="Times New Roman" w:hAnsi="Arial" w:cs="Arial"/>
          <w:b/>
          <w:bCs/>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П</w:t>
      </w:r>
      <w:proofErr w:type="gramEnd"/>
      <w:r w:rsidRPr="00851A2E">
        <w:rPr>
          <w:rFonts w:ascii="Arial" w:eastAsia="Times New Roman" w:hAnsi="Arial" w:cs="Arial"/>
          <w:color w:val="444444"/>
          <w:sz w:val="18"/>
          <w:szCs w:val="18"/>
        </w:rPr>
        <w:t>ри проведении ГИА в форме ЕГЭ (за исключением ЕГЭ по математике базового уровня) используется стобалльная система оценки.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За нарушение порядка проведения ЕГЭ:</w:t>
      </w:r>
    </w:p>
    <w:p w:rsidR="00851A2E" w:rsidRPr="00851A2E" w:rsidRDefault="00851A2E" w:rsidP="00851A2E">
      <w:pPr>
        <w:numPr>
          <w:ilvl w:val="0"/>
          <w:numId w:val="10"/>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удаление участника ЕГЭ из ППЭ;</w:t>
      </w:r>
    </w:p>
    <w:p w:rsidR="00851A2E" w:rsidRPr="00851A2E" w:rsidRDefault="00851A2E" w:rsidP="00851A2E">
      <w:pPr>
        <w:numPr>
          <w:ilvl w:val="0"/>
          <w:numId w:val="10"/>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аннулирование результатов;</w:t>
      </w:r>
    </w:p>
    <w:p w:rsidR="00851A2E" w:rsidRPr="00851A2E" w:rsidRDefault="00851A2E" w:rsidP="00851A2E">
      <w:pPr>
        <w:numPr>
          <w:ilvl w:val="0"/>
          <w:numId w:val="10"/>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штраф.</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Во всех случаях участники ЕГЭ, нарушившие порядок, удаляются с экзаменов без права пересдачи в текущем году.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Срок действия результатов — 4 года, следующих за годом получения таких результатов.</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b/>
          <w:bCs/>
          <w:color w:val="444444"/>
          <w:sz w:val="18"/>
        </w:rPr>
        <w:t>Неудовлетворительный результат</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Если участник ЕГЭ (выпускник текущего года) получит </w:t>
      </w:r>
      <w:proofErr w:type="gramStart"/>
      <w:r w:rsidRPr="00851A2E">
        <w:rPr>
          <w:rFonts w:ascii="Arial" w:eastAsia="Times New Roman" w:hAnsi="Arial" w:cs="Arial"/>
          <w:color w:val="444444"/>
          <w:sz w:val="18"/>
          <w:szCs w:val="18"/>
        </w:rPr>
        <w:t>результат</w:t>
      </w:r>
      <w:proofErr w:type="gramEnd"/>
      <w:r w:rsidRPr="00851A2E">
        <w:rPr>
          <w:rFonts w:ascii="Arial" w:eastAsia="Times New Roman" w:hAnsi="Arial" w:cs="Arial"/>
          <w:color w:val="444444"/>
          <w:sz w:val="18"/>
          <w:szCs w:val="18"/>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русскому языку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Для того чтобы получить школьный аттестат, выпускнику необходимо сдать два обязательных экзамена в форме ЕГЭ — русский язык и </w:t>
      </w:r>
      <w:hyperlink r:id="rId11" w:tgtFrame="_blank" w:history="1">
        <w:r w:rsidRPr="00851A2E">
          <w:rPr>
            <w:rFonts w:ascii="Arial" w:eastAsia="Times New Roman" w:hAnsi="Arial" w:cs="Arial"/>
            <w:color w:val="1B1B1B"/>
            <w:sz w:val="18"/>
            <w:u w:val="single"/>
          </w:rPr>
          <w:t>математику</w:t>
        </w:r>
      </w:hyperlink>
      <w:r w:rsidRPr="00851A2E">
        <w:rPr>
          <w:rFonts w:ascii="Arial" w:eastAsia="Times New Roman" w:hAnsi="Arial" w:cs="Arial"/>
          <w:color w:val="444444"/>
          <w:sz w:val="18"/>
          <w:szCs w:val="18"/>
        </w:rPr>
        <w:t>.</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Результаты ЕГЭ по русскому языку обязательны при поступлении в вузы на каждое направление подготовки (специальность).</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lastRenderedPageBreak/>
        <w:t>Минимальное количество баллов по русскому языку:</w:t>
      </w:r>
    </w:p>
    <w:p w:rsidR="00851A2E" w:rsidRPr="00851A2E" w:rsidRDefault="00851A2E" w:rsidP="00851A2E">
      <w:pPr>
        <w:numPr>
          <w:ilvl w:val="0"/>
          <w:numId w:val="1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для получения аттестата — 24 балла;</w:t>
      </w:r>
    </w:p>
    <w:p w:rsidR="00851A2E" w:rsidRPr="00851A2E" w:rsidRDefault="00851A2E" w:rsidP="00851A2E">
      <w:pPr>
        <w:numPr>
          <w:ilvl w:val="0"/>
          <w:numId w:val="11"/>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для поступления в вуз — 36 баллов.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На выполнение экзаменационной работы отводится 3,5 часа (210 минут).</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Структура экзаменационной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Каждый вариант экзаменационной работы состоит из двух частей и включает в себя 25 заданий, различающихся формой и уровнем сложности.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i/>
          <w:iCs/>
          <w:color w:val="279FEA"/>
          <w:sz w:val="18"/>
        </w:rPr>
        <w:t>Часть 1</w:t>
      </w:r>
      <w:r w:rsidRPr="00851A2E">
        <w:rPr>
          <w:rFonts w:ascii="Arial" w:eastAsia="Times New Roman" w:hAnsi="Arial" w:cs="Arial"/>
          <w:color w:val="444444"/>
          <w:sz w:val="18"/>
          <w:szCs w:val="18"/>
        </w:rPr>
        <w:t> содержит 24 задания с кратким ответом. В экзаменационной работе предложены следующие разновидности заданий с кратким ответом:</w:t>
      </w:r>
    </w:p>
    <w:p w:rsidR="00851A2E" w:rsidRPr="00851A2E" w:rsidRDefault="00851A2E" w:rsidP="00851A2E">
      <w:pPr>
        <w:numPr>
          <w:ilvl w:val="0"/>
          <w:numId w:val="1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задания открытого </w:t>
      </w:r>
      <w:proofErr w:type="gramStart"/>
      <w:r w:rsidRPr="00851A2E">
        <w:rPr>
          <w:rFonts w:ascii="Arial" w:eastAsia="Times New Roman" w:hAnsi="Arial" w:cs="Arial"/>
          <w:color w:val="444444"/>
          <w:sz w:val="18"/>
          <w:szCs w:val="18"/>
        </w:rPr>
        <w:t>типа</w:t>
      </w:r>
      <w:proofErr w:type="gramEnd"/>
      <w:r w:rsidRPr="00851A2E">
        <w:rPr>
          <w:rFonts w:ascii="Arial" w:eastAsia="Times New Roman" w:hAnsi="Arial" w:cs="Arial"/>
          <w:color w:val="444444"/>
          <w:sz w:val="18"/>
          <w:szCs w:val="18"/>
        </w:rPr>
        <w:t xml:space="preserve"> на запись самостоятельно сформулированного правильного ответа;</w:t>
      </w:r>
    </w:p>
    <w:p w:rsidR="00851A2E" w:rsidRPr="00851A2E" w:rsidRDefault="00851A2E" w:rsidP="00851A2E">
      <w:pPr>
        <w:numPr>
          <w:ilvl w:val="0"/>
          <w:numId w:val="12"/>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задания на выбор и запись одного правильного ответа из предложенного перечня ответов.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i/>
          <w:iCs/>
          <w:color w:val="279FEA"/>
          <w:sz w:val="18"/>
        </w:rPr>
        <w:t>Часть 2</w:t>
      </w:r>
      <w:r w:rsidRPr="00851A2E">
        <w:rPr>
          <w:rFonts w:ascii="Arial" w:eastAsia="Times New Roman" w:hAnsi="Arial" w:cs="Arial"/>
          <w:color w:val="444444"/>
          <w:sz w:val="18"/>
          <w:szCs w:val="18"/>
        </w:rPr>
        <w:t> содержит 1 задание открытого типа с развёрнутым ответо</w:t>
      </w:r>
      <w:proofErr w:type="gramStart"/>
      <w:r w:rsidRPr="00851A2E">
        <w:rPr>
          <w:rFonts w:ascii="Arial" w:eastAsia="Times New Roman" w:hAnsi="Arial" w:cs="Arial"/>
          <w:color w:val="444444"/>
          <w:sz w:val="18"/>
          <w:szCs w:val="18"/>
        </w:rPr>
        <w:t>м(</w:t>
      </w:r>
      <w:proofErr w:type="gramEnd"/>
      <w:r w:rsidRPr="00851A2E">
        <w:rPr>
          <w:rFonts w:ascii="Arial" w:eastAsia="Times New Roman" w:hAnsi="Arial" w:cs="Arial"/>
          <w:color w:val="444444"/>
          <w:sz w:val="18"/>
          <w:szCs w:val="18"/>
        </w:rPr>
        <w:t>сочинение), проверяющее умение создавать собственное высказывание на основе прочитанного текста.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Неудовлетворительный результат</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Если участник не согласен с результатами ЕГЭ, он может подать апелляцию.</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Если выпускник получает результат ниже минимального количества баллов по одному из обязательных предметов (русский язык или математика), то он может пересдать этот экзамен в этом же году в резервные дни, предусмотренные расписанием ЕГЭ.</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Если выпускник получает неудовлетворительный результат и по русскому языку, и по математике, он сможет пересдать ЕГЭ только в следующем году.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 xml:space="preserve">Если другие участники </w:t>
      </w:r>
      <w:proofErr w:type="gramStart"/>
      <w:r w:rsidRPr="00851A2E">
        <w:rPr>
          <w:rFonts w:ascii="Arial" w:eastAsia="Times New Roman" w:hAnsi="Arial" w:cs="Arial"/>
          <w:color w:val="444444"/>
          <w:sz w:val="18"/>
          <w:szCs w:val="18"/>
        </w:rPr>
        <w:t>ЕГЭ</w:t>
      </w:r>
      <w:proofErr w:type="gramEnd"/>
      <w:r w:rsidRPr="00851A2E">
        <w:rPr>
          <w:rFonts w:ascii="Arial" w:eastAsia="Times New Roman" w:hAnsi="Arial" w:cs="Arial"/>
          <w:color w:val="444444"/>
          <w:sz w:val="18"/>
          <w:szCs w:val="18"/>
        </w:rPr>
        <w:t xml:space="preserve"> не являющиеся выпускниками текущего года получат результат ниже минимального количества баллов, они смогут сдать ЕГЭ по предмету только в следующем году.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Как подготовиться к егэ по русскому языку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Задания к ЕГЭ по русскому языку — контрольные измерительные материалы (КИМ) — разработаны специалистами ФИПИ на основе школьной программы. Поэтому к экзамену можно готовиться по школьным учебникам, рекомендованным и допущенным Минобрнауки России, консультируясь при необходимости со своим учителем.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Кроме того, можно самостоятельно подготовиться к ЕГЭ, используя бесплатные демонстрационные материалы разных лет, а также задания</w:t>
      </w:r>
      <w:r w:rsidRPr="00851A2E">
        <w:rPr>
          <w:rFonts w:ascii="Arial" w:eastAsia="Times New Roman" w:hAnsi="Arial" w:cs="Arial"/>
          <w:color w:val="444444"/>
          <w:sz w:val="18"/>
        </w:rPr>
        <w:t> </w:t>
      </w:r>
      <w:hyperlink r:id="rId12" w:tgtFrame="_blank" w:history="1">
        <w:r w:rsidRPr="00851A2E">
          <w:rPr>
            <w:rFonts w:ascii="Arial" w:eastAsia="Times New Roman" w:hAnsi="Arial" w:cs="Arial"/>
            <w:color w:val="1B1B1B"/>
            <w:sz w:val="18"/>
            <w:u w:val="single"/>
          </w:rPr>
          <w:t>Открытого банка заданий</w:t>
        </w:r>
      </w:hyperlink>
      <w:r w:rsidRPr="00851A2E">
        <w:rPr>
          <w:rFonts w:ascii="Arial" w:eastAsia="Times New Roman" w:hAnsi="Arial" w:cs="Arial"/>
          <w:color w:val="444444"/>
          <w:sz w:val="18"/>
          <w:szCs w:val="18"/>
        </w:rPr>
        <w:t>, размещенного на сайте ФИПИ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математике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Для того чтобы получить школьный аттестат, выпускнику текущего года необходимо сдать два обязательных экзамена в форме ЕГЭ</w:t>
      </w:r>
      <w:r w:rsidRPr="00851A2E">
        <w:rPr>
          <w:rFonts w:ascii="Arial" w:eastAsia="Times New Roman" w:hAnsi="Arial" w:cs="Arial"/>
          <w:color w:val="444444"/>
          <w:sz w:val="18"/>
        </w:rPr>
        <w:t> </w:t>
      </w:r>
      <w:hyperlink r:id="rId13" w:history="1">
        <w:r w:rsidRPr="00851A2E">
          <w:rPr>
            <w:rFonts w:ascii="Arial" w:eastAsia="Times New Roman" w:hAnsi="Arial" w:cs="Arial"/>
            <w:color w:val="1B1B1B"/>
            <w:sz w:val="18"/>
            <w:u w:val="single"/>
          </w:rPr>
          <w:t>русский язык</w:t>
        </w:r>
      </w:hyperlink>
      <w:r w:rsidRPr="00851A2E">
        <w:rPr>
          <w:rFonts w:ascii="Arial" w:eastAsia="Times New Roman" w:hAnsi="Arial" w:cs="Arial"/>
          <w:color w:val="444444"/>
          <w:sz w:val="18"/>
        </w:rPr>
        <w:t> </w:t>
      </w:r>
      <w:r w:rsidRPr="00851A2E">
        <w:rPr>
          <w:rFonts w:ascii="Arial" w:eastAsia="Times New Roman" w:hAnsi="Arial" w:cs="Arial"/>
          <w:color w:val="444444"/>
          <w:sz w:val="18"/>
          <w:szCs w:val="18"/>
        </w:rPr>
        <w:t>и математику.</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По каждому из них нужно набрать не ниже минимального количества баллов.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proofErr w:type="gramStart"/>
      <w:r w:rsidRPr="00851A2E">
        <w:rPr>
          <w:rFonts w:ascii="Arial" w:eastAsia="Times New Roman" w:hAnsi="Arial" w:cs="Arial"/>
          <w:color w:val="444444"/>
          <w:sz w:val="18"/>
          <w:szCs w:val="18"/>
        </w:rPr>
        <w:t>В соответствии с Концепцией развития математического образования в Российской Федерации ЕГЭ по математике разделен на два уровня</w:t>
      </w:r>
      <w:proofErr w:type="gramEnd"/>
      <w:r w:rsidRPr="00851A2E">
        <w:rPr>
          <w:rFonts w:ascii="Arial" w:eastAsia="Times New Roman" w:hAnsi="Arial" w:cs="Arial"/>
          <w:color w:val="444444"/>
          <w:sz w:val="18"/>
          <w:szCs w:val="18"/>
        </w:rPr>
        <w:t>: базовый и профильный.</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Успешная сдача ЕГЭ по математике базового уровня позволяет поступить в вузы, у которых в перечне вступительных испытаний при приеме на </w:t>
      </w:r>
      <w:proofErr w:type="gramStart"/>
      <w:r w:rsidRPr="00851A2E">
        <w:rPr>
          <w:rFonts w:ascii="Arial" w:eastAsia="Times New Roman" w:hAnsi="Arial" w:cs="Arial"/>
          <w:color w:val="444444"/>
          <w:sz w:val="18"/>
          <w:szCs w:val="18"/>
        </w:rPr>
        <w:t>обучение по</w:t>
      </w:r>
      <w:proofErr w:type="gramEnd"/>
      <w:r w:rsidRPr="00851A2E">
        <w:rPr>
          <w:rFonts w:ascii="Arial" w:eastAsia="Times New Roman" w:hAnsi="Arial" w:cs="Arial"/>
          <w:color w:val="444444"/>
          <w:sz w:val="18"/>
          <w:szCs w:val="18"/>
        </w:rPr>
        <w:t> образовательным программам высшего образования — программам бакалавриата и программам специалитета отсутствует предмет «Математика».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lastRenderedPageBreak/>
        <w:t>Результаты ЕГЭ по математике профильного уровня позволяют поступать в вузы, имеющие в перечне вступительных испытаний при приеме на </w:t>
      </w:r>
      <w:proofErr w:type="gramStart"/>
      <w:r w:rsidRPr="00851A2E">
        <w:rPr>
          <w:rFonts w:ascii="Arial" w:eastAsia="Times New Roman" w:hAnsi="Arial" w:cs="Arial"/>
          <w:color w:val="444444"/>
          <w:sz w:val="18"/>
          <w:szCs w:val="18"/>
        </w:rPr>
        <w:t>обучение по</w:t>
      </w:r>
      <w:proofErr w:type="gramEnd"/>
      <w:r w:rsidRPr="00851A2E">
        <w:rPr>
          <w:rFonts w:ascii="Arial" w:eastAsia="Times New Roman" w:hAnsi="Arial" w:cs="Arial"/>
          <w:color w:val="444444"/>
          <w:sz w:val="18"/>
          <w:szCs w:val="18"/>
        </w:rPr>
        <w:t> образовательным программам высшего образования — программам бакалавриата и программам специалитета предмет «Математика».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Структура экзаменационной работы</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i/>
          <w:iCs/>
          <w:color w:val="279FEA"/>
          <w:sz w:val="18"/>
        </w:rPr>
        <w:t>Базовый уровень</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Минимальный порог — 3 балла.</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На выполнение экзаменационной работы отводится 3 часа (180 минут).</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Экзаменационная работа состоит из одной части, включающей 20 заданий с кратким ответом базового уровня сложности. Ответом к каждому из заданий 1–20 является целое число или конечная десятичная дробь, или последовательность цифр.</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Задание с кратким ответом считается выполненным, если верный ответ записан в бланке ответов № 1 в той форме, которая предусмотрена инструкцией по выполнению задания.</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i/>
          <w:iCs/>
          <w:color w:val="279FEA"/>
          <w:sz w:val="18"/>
        </w:rPr>
        <w:t>Профильный уровень</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Минимальный порог — 27 баллов.</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Экзаменационная работа состоит из двух частей, которые различаются по содержанию, сложности и числу заданий.</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Определяющим признаком каждой части работы является форма заданий:</w:t>
      </w:r>
    </w:p>
    <w:p w:rsidR="00851A2E" w:rsidRPr="00851A2E" w:rsidRDefault="00851A2E" w:rsidP="00851A2E">
      <w:pPr>
        <w:numPr>
          <w:ilvl w:val="0"/>
          <w:numId w:val="1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часть 1 содержит 8 заданий (задания 1–8) с кратким ответом в виде целого числа или конечной десятичной дроби;</w:t>
      </w:r>
    </w:p>
    <w:p w:rsidR="00851A2E" w:rsidRPr="00851A2E" w:rsidRDefault="00851A2E" w:rsidP="00851A2E">
      <w:pPr>
        <w:numPr>
          <w:ilvl w:val="0"/>
          <w:numId w:val="13"/>
        </w:numPr>
        <w:shd w:val="clear" w:color="auto" w:fill="FFFFFF"/>
        <w:spacing w:before="100" w:beforeAutospacing="1" w:after="100" w:afterAutospacing="1" w:line="250" w:lineRule="atLeast"/>
        <w:ind w:left="0"/>
        <w:rPr>
          <w:rFonts w:ascii="Arial" w:eastAsia="Times New Roman" w:hAnsi="Arial" w:cs="Arial"/>
          <w:color w:val="444444"/>
          <w:sz w:val="18"/>
          <w:szCs w:val="18"/>
        </w:rPr>
      </w:pPr>
      <w:r w:rsidRPr="00851A2E">
        <w:rPr>
          <w:rFonts w:ascii="Arial" w:eastAsia="Times New Roman" w:hAnsi="Arial" w:cs="Arial"/>
          <w:color w:val="444444"/>
          <w:sz w:val="18"/>
          <w:szCs w:val="18"/>
        </w:rPr>
        <w:t>часть 2 содержит 4 задания (задания 9–12) с кратким ответом в виде целого числа или конечной десятичной дроби и 7 заданий (задания 13–19) с развернутым ответом (полная запись решения с обоснованием выполненных действий).</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Как подготовиться к егэ по математике</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Задания к ЕГЭ по математике — контрольные измерительные материалы (КИМ) — разработаны специалистами ФИПИ на основе школьной программы. Поэтому к экзамену можно готовиться по школьным учебникам, рекомендованным и допущенным Минобрнауки России, консультируясь при необходимости со своим учителем.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Кроме того, можно самостоятельно подготовиться к ЕГЭ, используя бесплатные демонстрационные материалы разных лет, а также задания</w:t>
      </w:r>
      <w:r w:rsidRPr="00851A2E">
        <w:rPr>
          <w:rFonts w:ascii="Arial" w:eastAsia="Times New Roman" w:hAnsi="Arial" w:cs="Arial"/>
          <w:color w:val="444444"/>
          <w:sz w:val="18"/>
        </w:rPr>
        <w:t> </w:t>
      </w:r>
      <w:hyperlink r:id="rId14" w:tgtFrame="_blank" w:history="1">
        <w:r w:rsidRPr="00851A2E">
          <w:rPr>
            <w:rFonts w:ascii="Arial" w:eastAsia="Times New Roman" w:hAnsi="Arial" w:cs="Arial"/>
            <w:color w:val="1B1B1B"/>
            <w:sz w:val="18"/>
            <w:u w:val="single"/>
          </w:rPr>
          <w:t>Открытого банка заданий</w:t>
        </w:r>
      </w:hyperlink>
      <w:r w:rsidRPr="00851A2E">
        <w:rPr>
          <w:rFonts w:ascii="Arial" w:eastAsia="Times New Roman" w:hAnsi="Arial" w:cs="Arial"/>
          <w:color w:val="444444"/>
          <w:sz w:val="18"/>
        </w:rPr>
        <w:t> </w:t>
      </w:r>
      <w:r w:rsidRPr="00851A2E">
        <w:rPr>
          <w:rFonts w:ascii="Arial" w:eastAsia="Times New Roman" w:hAnsi="Arial" w:cs="Arial"/>
          <w:color w:val="444444"/>
          <w:sz w:val="18"/>
          <w:szCs w:val="18"/>
        </w:rPr>
        <w:t>по математике, размещенного на сайте ФИПИ.</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ЕГЭ по иностранным языкам</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color w:val="444444"/>
          <w:sz w:val="18"/>
          <w:szCs w:val="18"/>
        </w:rPr>
        <w:t>С 2015 г. Порядком проведения государственной итоговой аттестации по основным общеобразовательным программам среднего общего образования (приказ Минобрнауки России от 26.12.2013 № 1400) введен раздел</w:t>
      </w:r>
      <w:r w:rsidRPr="00851A2E">
        <w:rPr>
          <w:rFonts w:ascii="Arial" w:eastAsia="Times New Roman" w:hAnsi="Arial" w:cs="Arial"/>
          <w:color w:val="444444"/>
          <w:sz w:val="18"/>
        </w:rPr>
        <w:t> </w:t>
      </w:r>
      <w:r w:rsidRPr="00851A2E">
        <w:rPr>
          <w:rFonts w:ascii="Arial" w:eastAsia="Times New Roman" w:hAnsi="Arial" w:cs="Arial"/>
          <w:b/>
          <w:bCs/>
          <w:color w:val="444444"/>
          <w:sz w:val="18"/>
        </w:rPr>
        <w:t>«Говорение»</w:t>
      </w:r>
      <w:r w:rsidRPr="00851A2E">
        <w:rPr>
          <w:rFonts w:ascii="Arial" w:eastAsia="Times New Roman" w:hAnsi="Arial" w:cs="Arial"/>
          <w:color w:val="444444"/>
          <w:sz w:val="18"/>
        </w:rPr>
        <w:t> </w:t>
      </w:r>
      <w:r w:rsidRPr="00851A2E">
        <w:rPr>
          <w:rFonts w:ascii="Arial" w:eastAsia="Times New Roman" w:hAnsi="Arial" w:cs="Arial"/>
          <w:color w:val="444444"/>
          <w:sz w:val="18"/>
          <w:szCs w:val="18"/>
        </w:rPr>
        <w:t>в ЕГЭ по иностранному языку.</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Выпускник сам решает, сдавать ли ему устную часть, однако этот выбор влияет на получение максимальной оценки за экзамен.</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100 баллов можно получить, если выпускник сдает и письменную, и устную части.</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Максимальные баллы за письменную часть — 80, устную — 20.</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lastRenderedPageBreak/>
        <w:t>Минимальное количество баллов — 22.</w:t>
      </w:r>
      <w:r w:rsidRPr="00851A2E">
        <w:rPr>
          <w:rFonts w:ascii="Arial" w:eastAsia="Times New Roman" w:hAnsi="Arial" w:cs="Arial"/>
          <w:color w:val="444444"/>
          <w:sz w:val="18"/>
        </w:rPr>
        <w:t> </w:t>
      </w:r>
      <w:r w:rsidRPr="00851A2E">
        <w:rPr>
          <w:rFonts w:ascii="Arial" w:eastAsia="Times New Roman" w:hAnsi="Arial" w:cs="Arial"/>
          <w:color w:val="444444"/>
          <w:sz w:val="18"/>
          <w:szCs w:val="18"/>
        </w:rPr>
        <w:br/>
      </w:r>
      <w:r w:rsidRPr="00851A2E">
        <w:rPr>
          <w:rFonts w:ascii="Arial" w:eastAsia="Times New Roman" w:hAnsi="Arial" w:cs="Arial"/>
          <w:color w:val="444444"/>
          <w:sz w:val="18"/>
          <w:szCs w:val="18"/>
        </w:rPr>
        <w:br/>
        <w:t>Если выпускник решит сдавать устную и письменную часть, то ЕГЭ по иностранному языку будет проходить для него в два дня: день для сдачи письменной части и отдельный день для устной части экзамена (согласно единому</w:t>
      </w:r>
      <w:r w:rsidRPr="00851A2E">
        <w:rPr>
          <w:rFonts w:ascii="Arial" w:eastAsia="Times New Roman" w:hAnsi="Arial" w:cs="Arial"/>
          <w:color w:val="444444"/>
          <w:sz w:val="18"/>
        </w:rPr>
        <w:t> </w:t>
      </w:r>
      <w:hyperlink r:id="rId15" w:tgtFrame="_blank" w:history="1">
        <w:r w:rsidRPr="00851A2E">
          <w:rPr>
            <w:rFonts w:ascii="Arial" w:eastAsia="Times New Roman" w:hAnsi="Arial" w:cs="Arial"/>
            <w:color w:val="1B1B1B"/>
            <w:sz w:val="18"/>
            <w:u w:val="single"/>
          </w:rPr>
          <w:t>Расписанию</w:t>
        </w:r>
      </w:hyperlink>
      <w:r w:rsidRPr="00851A2E">
        <w:rPr>
          <w:rFonts w:ascii="Arial" w:eastAsia="Times New Roman" w:hAnsi="Arial" w:cs="Arial"/>
          <w:color w:val="444444"/>
          <w:sz w:val="18"/>
          <w:szCs w:val="18"/>
        </w:rPr>
        <w:t>).</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 xml:space="preserve">Изменения </w:t>
      </w:r>
      <w:proofErr w:type="gramStart"/>
      <w:r w:rsidRPr="00851A2E">
        <w:rPr>
          <w:rFonts w:ascii="Arial" w:eastAsia="Times New Roman" w:hAnsi="Arial" w:cs="Arial"/>
          <w:b/>
          <w:bCs/>
          <w:color w:val="444444"/>
          <w:sz w:val="18"/>
        </w:rPr>
        <w:t>в</w:t>
      </w:r>
      <w:proofErr w:type="gramEnd"/>
      <w:r w:rsidRPr="00851A2E">
        <w:rPr>
          <w:rFonts w:ascii="Arial" w:eastAsia="Times New Roman" w:hAnsi="Arial" w:cs="Arial"/>
          <w:b/>
          <w:bCs/>
          <w:color w:val="444444"/>
          <w:sz w:val="18"/>
        </w:rPr>
        <w:t> КИМ 2017г</w:t>
      </w:r>
    </w:p>
    <w:tbl>
      <w:tblPr>
        <w:tblW w:w="0" w:type="auto"/>
        <w:tblCellMar>
          <w:top w:w="15" w:type="dxa"/>
          <w:left w:w="15" w:type="dxa"/>
          <w:bottom w:w="15" w:type="dxa"/>
          <w:right w:w="15" w:type="dxa"/>
        </w:tblCellMar>
        <w:tblLook w:val="04A0"/>
      </w:tblPr>
      <w:tblGrid>
        <w:gridCol w:w="9381"/>
      </w:tblGrid>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9355"/>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Русский язык, Математика (базовый и профильный уровни), География, Информатика и ИКТ, Литература — нет изменений структуры и содержания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6729"/>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Иностранные языки</w:t>
                  </w:r>
                  <w:r w:rsidRPr="00851A2E">
                    <w:rPr>
                      <w:rFonts w:ascii="Times New Roman" w:eastAsia="Times New Roman" w:hAnsi="Times New Roman" w:cs="Times New Roman"/>
                      <w:sz w:val="24"/>
                      <w:szCs w:val="24"/>
                    </w:rPr>
                    <w:t> — нет изменений структуры и содержания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5971"/>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Уточнена формулировка задания 3 устной части экзамена</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5688"/>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История — нет изменений структуры и содержания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7984"/>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Изменён максимальный балл за выполнение заданий 3 и 8 (2 балла вместо 1).</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Усовершенствованы формулировка задания 25 и критерии его оценивания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5478"/>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Обществознание — </w:t>
                  </w:r>
                  <w:r w:rsidRPr="00851A2E">
                    <w:rPr>
                      <w:rFonts w:ascii="Times New Roman" w:eastAsia="Times New Roman" w:hAnsi="Times New Roman" w:cs="Times New Roman"/>
                      <w:b/>
                      <w:bCs/>
                      <w:i/>
                      <w:iCs/>
                      <w:color w:val="279FEA"/>
                      <w:sz w:val="24"/>
                      <w:szCs w:val="24"/>
                    </w:rPr>
                    <w:t>существенных изменений нет</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9355"/>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 xml:space="preserve">Структура блока заданий части 1, проверяющего содержание раздела «Право», унифицирована по образцу структуры блоков, проверяющих содержание других разделов курса: добавлено задание 17 на выбор верных суждений, изменена нумерация заданий 18 (бывшее 17), 19 (бывшее 18). </w:t>
                  </w:r>
                  <w:proofErr w:type="gramStart"/>
                  <w:r w:rsidRPr="00851A2E">
                    <w:rPr>
                      <w:rFonts w:ascii="Times New Roman" w:eastAsia="Times New Roman" w:hAnsi="Times New Roman" w:cs="Times New Roman"/>
                      <w:sz w:val="24"/>
                      <w:szCs w:val="24"/>
                    </w:rPr>
                    <w:t>Задание 19 в том виде, как оно существовало в КИМ предыдущих лет, исключено из работы</w:t>
                  </w:r>
                  <w:proofErr w:type="gramEnd"/>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4218"/>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Биология — существенные изменения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9355"/>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Оптимизирована структура экзаменационной работы:</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1. Из экзаменационной работы исключены задания с выбором одного ответа.</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2. Сокращено количество заданий с 40 до 28.</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 Уменьшен максимальный первичный балл с 61 в 2016 г. до 59 в 2017 г.</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4. Увеличена продолжительность экзаменационной работы с 180 до 210 минут.</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 xml:space="preserve">5. В часть 1 включены новые типы заданий, которые существенно различаются по видам учебных действий: заполнение пропущенных элементов схемы или таблицы, нахождение правильно указанных обозначений в рисунке, анализ и синтез информации, в том числе представленной в форме графиков, диаграмм и таблиц </w:t>
                  </w:r>
                  <w:proofErr w:type="gramStart"/>
                  <w:r w:rsidRPr="00851A2E">
                    <w:rPr>
                      <w:rFonts w:ascii="Times New Roman" w:eastAsia="Times New Roman" w:hAnsi="Times New Roman" w:cs="Times New Roman"/>
                      <w:sz w:val="24"/>
                      <w:szCs w:val="24"/>
                    </w:rPr>
                    <w:t>со</w:t>
                  </w:r>
                  <w:proofErr w:type="gramEnd"/>
                  <w:r w:rsidRPr="00851A2E">
                    <w:rPr>
                      <w:rFonts w:ascii="Times New Roman" w:eastAsia="Times New Roman" w:hAnsi="Times New Roman" w:cs="Times New Roman"/>
                      <w:sz w:val="24"/>
                      <w:szCs w:val="24"/>
                    </w:rPr>
                    <w:t> статистическими данным</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3884"/>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Химия — </w:t>
                  </w:r>
                  <w:r w:rsidRPr="00851A2E">
                    <w:rPr>
                      <w:rFonts w:ascii="Times New Roman" w:eastAsia="Times New Roman" w:hAnsi="Times New Roman" w:cs="Times New Roman"/>
                      <w:b/>
                      <w:bCs/>
                      <w:i/>
                      <w:iCs/>
                      <w:color w:val="279FEA"/>
                      <w:sz w:val="24"/>
                      <w:szCs w:val="24"/>
                    </w:rPr>
                    <w:t>существенные изменения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9355"/>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lastRenderedPageBreak/>
                    <w:t>Оптимизирована структура экзаменационной работы:</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1. Принципиально изменена структура части 1 КИМ: исключены задания с выбором одного ответа; задания сгруппированы по отдельным тематическим блокам, в каждом из которых есть задания как базового, так и повышенного уровней сложности.</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2. Уменьшено общее количество заданий с 40 (в 2016 г.) до 34.</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3. Изменена шкала оценивания (с 1 до 2 баллов) выполнения заданий базового уровня сложности, которые проверяют усвоение знаний о генетической связи неорганических и органических веществ (9 и 17).</w:t>
                  </w:r>
                </w:p>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4. Максимальный первичный балл за выполнение работы в целом составит 60 баллов (вместо 64 баллов в 2016 году).</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4007"/>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b/>
                      <w:bCs/>
                      <w:sz w:val="24"/>
                      <w:szCs w:val="24"/>
                    </w:rPr>
                    <w:t>Физика — существенные изменения</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r w:rsidR="00851A2E" w:rsidRPr="00851A2E" w:rsidTr="00851A2E">
        <w:tc>
          <w:tcPr>
            <w:tcW w:w="0" w:type="auto"/>
            <w:tcMar>
              <w:top w:w="13" w:type="dxa"/>
              <w:left w:w="13" w:type="dxa"/>
              <w:bottom w:w="13" w:type="dxa"/>
              <w:right w:w="13" w:type="dxa"/>
            </w:tcMar>
            <w:vAlign w:val="center"/>
            <w:hideMark/>
          </w:tcPr>
          <w:tbl>
            <w:tblPr>
              <w:tblW w:w="0" w:type="auto"/>
              <w:tblCellMar>
                <w:top w:w="15" w:type="dxa"/>
                <w:left w:w="15" w:type="dxa"/>
                <w:bottom w:w="15" w:type="dxa"/>
                <w:right w:w="15" w:type="dxa"/>
              </w:tblCellMar>
              <w:tblLook w:val="04A0"/>
            </w:tblPr>
            <w:tblGrid>
              <w:gridCol w:w="9355"/>
            </w:tblGrid>
            <w:tr w:rsidR="00851A2E" w:rsidRPr="00851A2E">
              <w:tc>
                <w:tcPr>
                  <w:tcW w:w="0" w:type="auto"/>
                  <w:tcMar>
                    <w:top w:w="13" w:type="dxa"/>
                    <w:left w:w="13" w:type="dxa"/>
                    <w:bottom w:w="13" w:type="dxa"/>
                    <w:right w:w="13" w:type="dxa"/>
                  </w:tcMar>
                  <w:vAlign w:val="center"/>
                  <w:hideMark/>
                </w:tcPr>
                <w:p w:rsidR="00851A2E" w:rsidRPr="00851A2E" w:rsidRDefault="00851A2E" w:rsidP="00851A2E">
                  <w:pPr>
                    <w:spacing w:before="188" w:after="188" w:line="240" w:lineRule="auto"/>
                    <w:rPr>
                      <w:rFonts w:ascii="Times New Roman" w:eastAsia="Times New Roman" w:hAnsi="Times New Roman" w:cs="Times New Roman"/>
                      <w:sz w:val="24"/>
                      <w:szCs w:val="24"/>
                    </w:rPr>
                  </w:pPr>
                  <w:r w:rsidRPr="00851A2E">
                    <w:rPr>
                      <w:rFonts w:ascii="Times New Roman" w:eastAsia="Times New Roman" w:hAnsi="Times New Roman" w:cs="Times New Roman"/>
                      <w:sz w:val="24"/>
                      <w:szCs w:val="24"/>
                    </w:rPr>
                    <w:t>Изменена структура части 1 экзаменационной работы, часть 2 оставлена без изменений. Из экзаменационной работы исключены задания с выбором одного верного ответа и добавлены задания с кратким ответом.</w:t>
                  </w:r>
                </w:p>
              </w:tc>
            </w:tr>
          </w:tbl>
          <w:p w:rsidR="00851A2E" w:rsidRPr="00851A2E" w:rsidRDefault="00851A2E" w:rsidP="00851A2E">
            <w:pPr>
              <w:spacing w:after="0" w:line="240" w:lineRule="auto"/>
              <w:rPr>
                <w:rFonts w:ascii="Times New Roman" w:eastAsia="Times New Roman" w:hAnsi="Times New Roman" w:cs="Times New Roman"/>
                <w:sz w:val="24"/>
                <w:szCs w:val="24"/>
              </w:rPr>
            </w:pPr>
          </w:p>
        </w:tc>
      </w:tr>
    </w:tbl>
    <w:p w:rsidR="00851A2E" w:rsidRPr="00851A2E" w:rsidRDefault="00295936" w:rsidP="00851A2E">
      <w:pPr>
        <w:shd w:val="clear" w:color="auto" w:fill="FFFFFF"/>
        <w:spacing w:before="188" w:after="188" w:line="250" w:lineRule="atLeast"/>
        <w:rPr>
          <w:rFonts w:ascii="Arial" w:eastAsia="Times New Roman" w:hAnsi="Arial" w:cs="Arial"/>
          <w:color w:val="444444"/>
          <w:sz w:val="18"/>
          <w:szCs w:val="18"/>
        </w:rPr>
      </w:pPr>
      <w:r w:rsidRPr="00295936">
        <w:rPr>
          <w:rFonts w:ascii="Arial" w:eastAsia="Times New Roman" w:hAnsi="Arial" w:cs="Arial"/>
          <w:color w:val="444444"/>
          <w:sz w:val="18"/>
          <w:szCs w:val="18"/>
        </w:rPr>
        <w:pict>
          <v:rect id="_x0000_i1025" style="width:0;height:.65pt" o:hralign="center" o:hrstd="t" o:hr="t" fillcolor="#aca899" stroked="f"/>
        </w:pict>
      </w:r>
    </w:p>
    <w:p w:rsidR="00851A2E" w:rsidRPr="00851A2E" w:rsidRDefault="00851A2E" w:rsidP="00851A2E">
      <w:pPr>
        <w:shd w:val="clear" w:color="auto" w:fill="FFFFFF"/>
        <w:spacing w:before="188" w:after="188" w:line="250" w:lineRule="atLeast"/>
        <w:jc w:val="center"/>
        <w:rPr>
          <w:rFonts w:ascii="Arial" w:eastAsia="Times New Roman" w:hAnsi="Arial" w:cs="Arial"/>
          <w:color w:val="444444"/>
          <w:sz w:val="18"/>
          <w:szCs w:val="18"/>
        </w:rPr>
      </w:pPr>
      <w:r w:rsidRPr="00851A2E">
        <w:rPr>
          <w:rFonts w:ascii="Arial" w:eastAsia="Times New Roman" w:hAnsi="Arial" w:cs="Arial"/>
          <w:b/>
          <w:bCs/>
          <w:color w:val="444444"/>
          <w:sz w:val="18"/>
        </w:rPr>
        <w:t>Горячая линия ЕГЭ/ОГЭ в 201</w:t>
      </w:r>
      <w:r>
        <w:rPr>
          <w:rFonts w:ascii="Arial" w:eastAsia="Times New Roman" w:hAnsi="Arial" w:cs="Arial"/>
          <w:b/>
          <w:bCs/>
          <w:color w:val="444444"/>
          <w:sz w:val="18"/>
        </w:rPr>
        <w:t>7</w:t>
      </w:r>
      <w:r w:rsidRPr="00851A2E">
        <w:rPr>
          <w:rFonts w:ascii="Arial" w:eastAsia="Times New Roman" w:hAnsi="Arial" w:cs="Arial"/>
          <w:b/>
          <w:bCs/>
          <w:color w:val="444444"/>
          <w:sz w:val="18"/>
        </w:rPr>
        <w:t xml:space="preserve"> году</w:t>
      </w:r>
    </w:p>
    <w:p w:rsidR="00851A2E" w:rsidRPr="00851A2E" w:rsidRDefault="00851A2E" w:rsidP="00851A2E">
      <w:pPr>
        <w:shd w:val="clear" w:color="auto" w:fill="FFFFFF"/>
        <w:spacing w:before="188" w:after="188" w:line="250" w:lineRule="atLeast"/>
        <w:jc w:val="center"/>
        <w:rPr>
          <w:rFonts w:ascii="Arial" w:eastAsia="Times New Roman" w:hAnsi="Arial" w:cs="Arial"/>
          <w:color w:val="444444"/>
          <w:sz w:val="18"/>
          <w:szCs w:val="18"/>
        </w:rPr>
      </w:pPr>
      <w:r w:rsidRPr="00851A2E">
        <w:rPr>
          <w:rFonts w:ascii="Arial" w:eastAsia="Times New Roman" w:hAnsi="Arial" w:cs="Arial"/>
          <w:color w:val="444444"/>
          <w:sz w:val="18"/>
          <w:szCs w:val="18"/>
        </w:rPr>
        <w:t>   Государственное учреждение «Областной центр мониторинга качества образования» информирует о </w:t>
      </w:r>
      <w:r w:rsidRPr="00851A2E">
        <w:rPr>
          <w:rFonts w:ascii="Arial" w:eastAsia="Times New Roman" w:hAnsi="Arial" w:cs="Arial"/>
          <w:b/>
          <w:bCs/>
          <w:color w:val="444444"/>
          <w:sz w:val="18"/>
        </w:rPr>
        <w:t>работе «горячей линии»</w:t>
      </w:r>
      <w:r w:rsidRPr="00851A2E">
        <w:rPr>
          <w:rFonts w:ascii="Arial" w:eastAsia="Times New Roman" w:hAnsi="Arial" w:cs="Arial"/>
          <w:color w:val="444444"/>
          <w:sz w:val="18"/>
          <w:szCs w:val="18"/>
        </w:rPr>
        <w:t> по проведению ЕГЭ и ОГЭ в 201</w:t>
      </w:r>
      <w:r>
        <w:rPr>
          <w:rFonts w:ascii="Arial" w:eastAsia="Times New Roman" w:hAnsi="Arial" w:cs="Arial"/>
          <w:color w:val="444444"/>
          <w:sz w:val="18"/>
          <w:szCs w:val="18"/>
        </w:rPr>
        <w:t>7</w:t>
      </w:r>
      <w:r w:rsidRPr="00851A2E">
        <w:rPr>
          <w:rFonts w:ascii="Arial" w:eastAsia="Times New Roman" w:hAnsi="Arial" w:cs="Arial"/>
          <w:color w:val="444444"/>
          <w:sz w:val="18"/>
          <w:szCs w:val="18"/>
        </w:rPr>
        <w:t xml:space="preserve"> году. По телефону «горячей линии» участники экзаменов, их родители, а также преподаватели, организаторы могут обращаться к специалистам ГУ «ОЦМКО» с вопросами, касающимися разных аспектов ЕГЭ и ОГЭ: процедуры экзамена, оформления заданий, организационных требований и др.</w:t>
      </w:r>
    </w:p>
    <w:p w:rsidR="00851A2E" w:rsidRPr="00851A2E" w:rsidRDefault="00851A2E" w:rsidP="00851A2E">
      <w:pPr>
        <w:shd w:val="clear" w:color="auto" w:fill="FFFFFF"/>
        <w:spacing w:before="188" w:after="188" w:line="250" w:lineRule="atLeast"/>
        <w:jc w:val="center"/>
        <w:rPr>
          <w:rFonts w:ascii="Arial" w:eastAsia="Times New Roman" w:hAnsi="Arial" w:cs="Arial"/>
          <w:color w:val="444444"/>
          <w:sz w:val="18"/>
          <w:szCs w:val="18"/>
        </w:rPr>
      </w:pPr>
      <w:r w:rsidRPr="00851A2E">
        <w:rPr>
          <w:rFonts w:ascii="Arial" w:eastAsia="Times New Roman" w:hAnsi="Arial" w:cs="Arial"/>
          <w:color w:val="444444"/>
          <w:sz w:val="18"/>
          <w:szCs w:val="18"/>
        </w:rPr>
        <w:t>   Свои вопросы Вы можете задавать по телефону «горячей линии» </w:t>
      </w:r>
    </w:p>
    <w:p w:rsidR="00851A2E" w:rsidRPr="00851A2E" w:rsidRDefault="00851A2E" w:rsidP="00851A2E">
      <w:pPr>
        <w:shd w:val="clear" w:color="auto" w:fill="FFFFFF"/>
        <w:spacing w:before="188" w:after="188" w:line="250" w:lineRule="atLeast"/>
        <w:jc w:val="center"/>
        <w:rPr>
          <w:rFonts w:ascii="Arial" w:eastAsia="Times New Roman" w:hAnsi="Arial" w:cs="Arial"/>
          <w:color w:val="444444"/>
          <w:sz w:val="18"/>
          <w:szCs w:val="18"/>
        </w:rPr>
      </w:pPr>
      <w:r w:rsidRPr="00851A2E">
        <w:rPr>
          <w:rFonts w:ascii="Arial" w:eastAsia="Times New Roman" w:hAnsi="Arial" w:cs="Arial"/>
          <w:b/>
          <w:bCs/>
          <w:color w:val="444444"/>
          <w:sz w:val="18"/>
        </w:rPr>
        <w:t>8(3842)58-70-25, режим работы: понедельник-пятница  с 9:00 до 17:00.</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Управление образования тел. 3-02-74 Хотнянская Светлана Валерьевна,</w:t>
      </w:r>
      <w:r w:rsidRPr="00851A2E">
        <w:rPr>
          <w:rFonts w:ascii="Arial" w:eastAsia="Times New Roman" w:hAnsi="Arial" w:cs="Arial"/>
          <w:color w:val="444444"/>
          <w:sz w:val="18"/>
          <w:szCs w:val="18"/>
        </w:rPr>
        <w:t> </w:t>
      </w:r>
      <w:r w:rsidRPr="00851A2E">
        <w:rPr>
          <w:rFonts w:ascii="Arial" w:eastAsia="Times New Roman" w:hAnsi="Arial" w:cs="Arial"/>
          <w:b/>
          <w:bCs/>
          <w:color w:val="444444"/>
          <w:sz w:val="18"/>
        </w:rPr>
        <w:t>режим работы: понедельник-пятница  с 8:30 до 17:30</w:t>
      </w:r>
    </w:p>
    <w:p w:rsidR="00851A2E" w:rsidRPr="00851A2E" w:rsidRDefault="00851A2E" w:rsidP="00851A2E">
      <w:pPr>
        <w:shd w:val="clear" w:color="auto" w:fill="FFFFFF"/>
        <w:spacing w:before="188" w:after="188" w:line="250" w:lineRule="atLeast"/>
        <w:rPr>
          <w:rFonts w:ascii="Arial" w:eastAsia="Times New Roman" w:hAnsi="Arial" w:cs="Arial"/>
          <w:color w:val="444444"/>
          <w:sz w:val="18"/>
          <w:szCs w:val="18"/>
        </w:rPr>
      </w:pPr>
      <w:r w:rsidRPr="00851A2E">
        <w:rPr>
          <w:rFonts w:ascii="Arial" w:eastAsia="Times New Roman" w:hAnsi="Arial" w:cs="Arial"/>
          <w:b/>
          <w:bCs/>
          <w:color w:val="444444"/>
          <w:sz w:val="18"/>
        </w:rPr>
        <w:t>В Школе №</w:t>
      </w:r>
      <w:r w:rsidR="001A1688">
        <w:rPr>
          <w:rFonts w:ascii="Arial" w:eastAsia="Times New Roman" w:hAnsi="Arial" w:cs="Arial"/>
          <w:b/>
          <w:bCs/>
          <w:color w:val="444444"/>
          <w:sz w:val="18"/>
        </w:rPr>
        <w:t xml:space="preserve"> 2</w:t>
      </w:r>
      <w:r w:rsidRPr="00851A2E">
        <w:rPr>
          <w:rFonts w:ascii="Arial" w:eastAsia="Times New Roman" w:hAnsi="Arial" w:cs="Arial"/>
          <w:b/>
          <w:bCs/>
          <w:color w:val="444444"/>
          <w:sz w:val="18"/>
        </w:rPr>
        <w:t xml:space="preserve"> телефон</w:t>
      </w:r>
      <w:r w:rsidR="005A1F7D">
        <w:rPr>
          <w:rFonts w:ascii="Arial" w:eastAsia="Times New Roman" w:hAnsi="Arial" w:cs="Arial"/>
          <w:b/>
          <w:bCs/>
          <w:color w:val="444444"/>
          <w:sz w:val="18"/>
        </w:rPr>
        <w:t>:</w:t>
      </w:r>
      <w:r w:rsidRPr="00851A2E">
        <w:rPr>
          <w:rFonts w:ascii="Arial" w:eastAsia="Times New Roman" w:hAnsi="Arial" w:cs="Arial"/>
          <w:b/>
          <w:bCs/>
          <w:color w:val="444444"/>
          <w:sz w:val="18"/>
        </w:rPr>
        <w:t xml:space="preserve"> 8 (38445) 3-</w:t>
      </w:r>
      <w:r>
        <w:rPr>
          <w:rFonts w:ascii="Arial" w:eastAsia="Times New Roman" w:hAnsi="Arial" w:cs="Arial"/>
          <w:b/>
          <w:bCs/>
          <w:color w:val="444444"/>
          <w:sz w:val="18"/>
        </w:rPr>
        <w:t>27-91</w:t>
      </w:r>
    </w:p>
    <w:p w:rsidR="00851A2E" w:rsidRPr="00851A2E" w:rsidRDefault="00295936" w:rsidP="005A1F7D">
      <w:pPr>
        <w:shd w:val="clear" w:color="auto" w:fill="FFFFFF"/>
        <w:spacing w:after="0" w:line="250" w:lineRule="atLeast"/>
        <w:rPr>
          <w:rFonts w:ascii="Arial" w:eastAsia="Times New Roman" w:hAnsi="Arial" w:cs="Arial"/>
          <w:color w:val="444444"/>
          <w:sz w:val="18"/>
          <w:szCs w:val="18"/>
        </w:rPr>
      </w:pPr>
      <w:hyperlink r:id="rId16" w:history="1">
        <w:r w:rsidR="00851A2E" w:rsidRPr="00851A2E">
          <w:rPr>
            <w:rFonts w:ascii="Arial" w:eastAsia="Times New Roman" w:hAnsi="Arial" w:cs="Arial"/>
            <w:color w:val="1B1B1B"/>
            <w:sz w:val="18"/>
            <w:u w:val="single"/>
          </w:rPr>
          <w:t>Официальный информационный портал ГОСУДАРСТВЕННОЙ ИТОГОВОЙ АТТЕСТАЦИИ (ГИА11)</w:t>
        </w:r>
      </w:hyperlink>
    </w:p>
    <w:p w:rsidR="00851A2E" w:rsidRPr="00851A2E" w:rsidRDefault="00851A2E" w:rsidP="00851A2E">
      <w:pPr>
        <w:shd w:val="clear" w:color="auto" w:fill="FFFFFF"/>
        <w:spacing w:after="0" w:line="250" w:lineRule="atLeast"/>
        <w:jc w:val="center"/>
        <w:rPr>
          <w:rFonts w:ascii="Arial" w:eastAsia="Times New Roman" w:hAnsi="Arial" w:cs="Arial"/>
          <w:color w:val="444444"/>
          <w:sz w:val="18"/>
          <w:szCs w:val="18"/>
        </w:rPr>
      </w:pPr>
      <w:r w:rsidRPr="00851A2E">
        <w:rPr>
          <w:rFonts w:ascii="Arial" w:eastAsia="Times New Roman" w:hAnsi="Arial" w:cs="Arial"/>
          <w:color w:val="444444"/>
          <w:sz w:val="18"/>
          <w:szCs w:val="18"/>
        </w:rPr>
        <w:t> </w:t>
      </w:r>
    </w:p>
    <w:p w:rsidR="00851A2E" w:rsidRPr="00851A2E" w:rsidRDefault="00295936" w:rsidP="005A1F7D">
      <w:pPr>
        <w:shd w:val="clear" w:color="auto" w:fill="FFFFFF"/>
        <w:spacing w:after="0" w:line="250" w:lineRule="atLeast"/>
        <w:rPr>
          <w:rFonts w:ascii="Arial" w:eastAsia="Times New Roman" w:hAnsi="Arial" w:cs="Arial"/>
          <w:color w:val="444444"/>
          <w:sz w:val="18"/>
          <w:szCs w:val="18"/>
        </w:rPr>
      </w:pPr>
      <w:hyperlink r:id="rId17" w:history="1">
        <w:r w:rsidR="00851A2E" w:rsidRPr="00851A2E">
          <w:rPr>
            <w:rFonts w:ascii="Arial" w:eastAsia="Times New Roman" w:hAnsi="Arial" w:cs="Arial"/>
            <w:color w:val="1B1B1B"/>
            <w:sz w:val="18"/>
            <w:u w:val="single"/>
          </w:rPr>
          <w:t>ОБЛАСТНОЙ ЦЕНТР МОНИТОРИНГА КАЧЕСТВА ОБРАЗОВАНИЯ</w:t>
        </w:r>
      </w:hyperlink>
    </w:p>
    <w:p w:rsidR="009D2A74" w:rsidRDefault="009D2A74"/>
    <w:sectPr w:rsidR="009D2A74" w:rsidSect="009A7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AA8"/>
    <w:multiLevelType w:val="multilevel"/>
    <w:tmpl w:val="810C3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2197"/>
    <w:multiLevelType w:val="multilevel"/>
    <w:tmpl w:val="BA4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43406"/>
    <w:multiLevelType w:val="multilevel"/>
    <w:tmpl w:val="15A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9235E"/>
    <w:multiLevelType w:val="multilevel"/>
    <w:tmpl w:val="2FFE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4272F"/>
    <w:multiLevelType w:val="multilevel"/>
    <w:tmpl w:val="E97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57FE2"/>
    <w:multiLevelType w:val="multilevel"/>
    <w:tmpl w:val="93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77ED4"/>
    <w:multiLevelType w:val="multilevel"/>
    <w:tmpl w:val="C6A6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A785C"/>
    <w:multiLevelType w:val="multilevel"/>
    <w:tmpl w:val="60F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B471C"/>
    <w:multiLevelType w:val="multilevel"/>
    <w:tmpl w:val="A714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2447D"/>
    <w:multiLevelType w:val="multilevel"/>
    <w:tmpl w:val="658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C78EF"/>
    <w:multiLevelType w:val="multilevel"/>
    <w:tmpl w:val="6CC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93BBB"/>
    <w:multiLevelType w:val="multilevel"/>
    <w:tmpl w:val="1B8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764A0"/>
    <w:multiLevelType w:val="multilevel"/>
    <w:tmpl w:val="500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6"/>
  </w:num>
  <w:num w:numId="5">
    <w:abstractNumId w:val="10"/>
  </w:num>
  <w:num w:numId="6">
    <w:abstractNumId w:val="1"/>
  </w:num>
  <w:num w:numId="7">
    <w:abstractNumId w:val="12"/>
  </w:num>
  <w:num w:numId="8">
    <w:abstractNumId w:val="8"/>
  </w:num>
  <w:num w:numId="9">
    <w:abstractNumId w:val="7"/>
  </w:num>
  <w:num w:numId="10">
    <w:abstractNumId w:val="9"/>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51A2E"/>
    <w:rsid w:val="001A1688"/>
    <w:rsid w:val="00295936"/>
    <w:rsid w:val="005A1F7D"/>
    <w:rsid w:val="00851A2E"/>
    <w:rsid w:val="009A7FB7"/>
    <w:rsid w:val="009D2A74"/>
    <w:rsid w:val="00C042C4"/>
    <w:rsid w:val="00E8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B7"/>
  </w:style>
  <w:style w:type="paragraph" w:styleId="1">
    <w:name w:val="heading 1"/>
    <w:basedOn w:val="a"/>
    <w:link w:val="10"/>
    <w:uiPriority w:val="9"/>
    <w:qFormat/>
    <w:rsid w:val="00851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51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2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51A2E"/>
    <w:rPr>
      <w:rFonts w:ascii="Times New Roman" w:eastAsia="Times New Roman" w:hAnsi="Times New Roman" w:cs="Times New Roman"/>
      <w:b/>
      <w:bCs/>
      <w:sz w:val="27"/>
      <w:szCs w:val="27"/>
    </w:rPr>
  </w:style>
  <w:style w:type="paragraph" w:styleId="a3">
    <w:name w:val="Normal (Web)"/>
    <w:basedOn w:val="a"/>
    <w:uiPriority w:val="99"/>
    <w:unhideWhenUsed/>
    <w:rsid w:val="00851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1A2E"/>
  </w:style>
  <w:style w:type="character" w:styleId="a4">
    <w:name w:val="Hyperlink"/>
    <w:basedOn w:val="a0"/>
    <w:uiPriority w:val="99"/>
    <w:semiHidden/>
    <w:unhideWhenUsed/>
    <w:rsid w:val="00851A2E"/>
    <w:rPr>
      <w:color w:val="0000FF"/>
      <w:u w:val="single"/>
    </w:rPr>
  </w:style>
  <w:style w:type="character" w:styleId="a5">
    <w:name w:val="Strong"/>
    <w:basedOn w:val="a0"/>
    <w:uiPriority w:val="22"/>
    <w:qFormat/>
    <w:rsid w:val="00851A2E"/>
    <w:rPr>
      <w:b/>
      <w:bCs/>
    </w:rPr>
  </w:style>
  <w:style w:type="character" w:styleId="a6">
    <w:name w:val="Emphasis"/>
    <w:basedOn w:val="a0"/>
    <w:uiPriority w:val="20"/>
    <w:qFormat/>
    <w:rsid w:val="00851A2E"/>
    <w:rPr>
      <w:i/>
      <w:iCs/>
    </w:rPr>
  </w:style>
</w:styles>
</file>

<file path=word/webSettings.xml><?xml version="1.0" encoding="utf-8"?>
<w:webSettings xmlns:r="http://schemas.openxmlformats.org/officeDocument/2006/relationships" xmlns:w="http://schemas.openxmlformats.org/wordprocessingml/2006/main">
  <w:divs>
    <w:div w:id="324825865">
      <w:bodyDiv w:val="1"/>
      <w:marLeft w:val="0"/>
      <w:marRight w:val="0"/>
      <w:marTop w:val="0"/>
      <w:marBottom w:val="0"/>
      <w:divBdr>
        <w:top w:val="none" w:sz="0" w:space="0" w:color="auto"/>
        <w:left w:val="none" w:sz="0" w:space="0" w:color="auto"/>
        <w:bottom w:val="none" w:sz="0" w:space="0" w:color="auto"/>
        <w:right w:val="none" w:sz="0" w:space="0" w:color="auto"/>
      </w:divBdr>
      <w:divsChild>
        <w:div w:id="773746089">
          <w:marLeft w:val="0"/>
          <w:marRight w:val="0"/>
          <w:marTop w:val="0"/>
          <w:marBottom w:val="0"/>
          <w:divBdr>
            <w:top w:val="none" w:sz="0" w:space="0" w:color="auto"/>
            <w:left w:val="none" w:sz="0" w:space="0" w:color="auto"/>
            <w:bottom w:val="none" w:sz="0" w:space="0" w:color="auto"/>
            <w:right w:val="none" w:sz="0" w:space="0" w:color="auto"/>
          </w:divBdr>
          <w:divsChild>
            <w:div w:id="1324166032">
              <w:marLeft w:val="0"/>
              <w:marRight w:val="0"/>
              <w:marTop w:val="0"/>
              <w:marBottom w:val="0"/>
              <w:divBdr>
                <w:top w:val="none" w:sz="0" w:space="0" w:color="auto"/>
                <w:left w:val="none" w:sz="0" w:space="0" w:color="auto"/>
                <w:bottom w:val="none" w:sz="0" w:space="0" w:color="auto"/>
                <w:right w:val="none" w:sz="0" w:space="0" w:color="auto"/>
              </w:divBdr>
            </w:div>
            <w:div w:id="11418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yperlink" Target="http://www.ege.edu.ru/ru/classes-11/preparation/eger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test.ru/" TargetMode="External"/><Relationship Id="rId12" Type="http://schemas.openxmlformats.org/officeDocument/2006/relationships/hyperlink" Target="http://opengia.ru/subjects/russian-11/topics/1" TargetMode="External"/><Relationship Id="rId17" Type="http://schemas.openxmlformats.org/officeDocument/2006/relationships/hyperlink" Target="http://ocmko.ru/" TargetMode="External"/><Relationship Id="rId2" Type="http://schemas.openxmlformats.org/officeDocument/2006/relationships/styles" Target="styles.xml"/><Relationship Id="rId16" Type="http://schemas.openxmlformats.org/officeDocument/2006/relationships/hyperlink" Target="http://ege.edu.ru/" TargetMode="External"/><Relationship Id="rId1" Type="http://schemas.openxmlformats.org/officeDocument/2006/relationships/numbering" Target="numbering.xml"/><Relationship Id="rId6" Type="http://schemas.openxmlformats.org/officeDocument/2006/relationships/hyperlink" Target="http://www.obrnadzor.gov.ru/ru/about/subordinated_organizations/" TargetMode="External"/><Relationship Id="rId11" Type="http://schemas.openxmlformats.org/officeDocument/2006/relationships/hyperlink" Target="http://ege.edu.ru/ru/classes-11/preparation/egemath/" TargetMode="External"/><Relationship Id="rId5" Type="http://schemas.openxmlformats.org/officeDocument/2006/relationships/hyperlink" Target="http://obrnadzor.gov.ru/ru/activity/main_directions/cert_11/" TargetMode="External"/><Relationship Id="rId15" Type="http://schemas.openxmlformats.org/officeDocument/2006/relationships/hyperlink" Target="http://www.ege.edu.ru/ru/main/schedule/" TargetMode="External"/><Relationship Id="rId10" Type="http://schemas.openxmlformats.org/officeDocument/2006/relationships/hyperlink" Target="http://ege.edu.ru/ru/classes-11/preparation/demov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mc-kem.ucoz.ru/Otd-monitoringa/11-klass/prikaz_departamenta_obrazovanija_i_nauki_kemerovsk.pdf" TargetMode="External"/><Relationship Id="rId14" Type="http://schemas.openxmlformats.org/officeDocument/2006/relationships/hyperlink" Target="http://www.fipi.ru/content/otkrytyy-bank-zadaniy-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4475</Words>
  <Characters>25510</Characters>
  <Application>Microsoft Office Word</Application>
  <DocSecurity>0</DocSecurity>
  <Lines>212</Lines>
  <Paragraphs>59</Paragraphs>
  <ScaleCrop>false</ScaleCrop>
  <Company>МОУ СОШ №2</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2017-05-03T08:13:00Z</dcterms:created>
  <dcterms:modified xsi:type="dcterms:W3CDTF">2017-05-04T02:43:00Z</dcterms:modified>
</cp:coreProperties>
</file>